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6"/>
        <w:gridCol w:w="6775"/>
      </w:tblGrid>
      <w:tr w:rsidR="00AC2CD9" w:rsidTr="00AC2CD9">
        <w:tc>
          <w:tcPr>
            <w:tcW w:w="2122" w:type="dxa"/>
          </w:tcPr>
          <w:p w:rsidR="00AC2CD9" w:rsidRDefault="00AC2CD9" w:rsidP="009451A3">
            <w:pPr>
              <w:pStyle w:val="Titel"/>
              <w:spacing w:after="120"/>
              <w:rPr>
                <w:sz w:val="32"/>
                <w:szCs w:val="32"/>
                <w:lang w:val="en-GB"/>
              </w:rPr>
            </w:pPr>
            <w:r>
              <w:rPr>
                <w:noProof/>
                <w:sz w:val="32"/>
                <w:szCs w:val="32"/>
                <w:lang w:val="en-GB"/>
              </w:rPr>
              <w:drawing>
                <wp:inline distT="0" distB="0" distL="0" distR="0">
                  <wp:extent cx="1498878" cy="66821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ік мов.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4903" cy="719940"/>
                          </a:xfrm>
                          <a:prstGeom prst="rect">
                            <a:avLst/>
                          </a:prstGeom>
                        </pic:spPr>
                      </pic:pic>
                    </a:graphicData>
                  </a:graphic>
                </wp:inline>
              </w:drawing>
            </w:r>
          </w:p>
        </w:tc>
        <w:tc>
          <w:tcPr>
            <w:tcW w:w="7229" w:type="dxa"/>
          </w:tcPr>
          <w:p w:rsidR="00AC2CD9" w:rsidRPr="00AC2CD9" w:rsidRDefault="00AC2CD9" w:rsidP="00AC2CD9">
            <w:pPr>
              <w:pStyle w:val="Titel"/>
              <w:spacing w:before="240" w:after="120"/>
              <w:rPr>
                <w:rFonts w:asciiTheme="minorHAnsi" w:hAnsiTheme="minorHAnsi" w:cstheme="minorHAnsi"/>
                <w:sz w:val="28"/>
                <w:szCs w:val="28"/>
                <w:lang w:val="en-GB"/>
              </w:rPr>
            </w:pPr>
            <w:r w:rsidRPr="00AC2CD9">
              <w:rPr>
                <w:rFonts w:asciiTheme="minorHAnsi" w:hAnsiTheme="minorHAnsi" w:cstheme="minorHAnsi"/>
                <w:sz w:val="28"/>
                <w:szCs w:val="28"/>
                <w:lang w:val="en-GB"/>
              </w:rPr>
              <w:t>Scientific - didactic workshop</w:t>
            </w:r>
          </w:p>
          <w:p w:rsidR="00AC2CD9" w:rsidRPr="00AC2CD9" w:rsidRDefault="00AC2CD9" w:rsidP="00AC2CD9">
            <w:pPr>
              <w:pStyle w:val="Titel"/>
              <w:spacing w:after="120"/>
              <w:rPr>
                <w:rFonts w:asciiTheme="minorHAnsi" w:hAnsiTheme="minorHAnsi" w:cstheme="minorHAnsi"/>
                <w:b/>
                <w:sz w:val="28"/>
                <w:szCs w:val="28"/>
                <w:lang w:val="en-GB"/>
              </w:rPr>
            </w:pPr>
            <w:r w:rsidRPr="00AC2CD9">
              <w:rPr>
                <w:rFonts w:asciiTheme="minorHAnsi" w:hAnsiTheme="minorHAnsi" w:cstheme="minorHAnsi"/>
                <w:b/>
                <w:sz w:val="28"/>
                <w:szCs w:val="28"/>
                <w:lang w:val="en-GB"/>
              </w:rPr>
              <w:t>"Ukrainian as a Foreign and Heritage Language in Germany"</w:t>
            </w:r>
          </w:p>
          <w:p w:rsidR="00AC2CD9" w:rsidRDefault="00AC2CD9" w:rsidP="00AC2CD9">
            <w:pPr>
              <w:pStyle w:val="Titel"/>
              <w:spacing w:after="120"/>
              <w:rPr>
                <w:sz w:val="32"/>
                <w:szCs w:val="32"/>
                <w:lang w:val="en-GB"/>
              </w:rPr>
            </w:pPr>
            <w:r w:rsidRPr="00AC2CD9">
              <w:rPr>
                <w:rFonts w:asciiTheme="minorHAnsi" w:hAnsiTheme="minorHAnsi" w:cstheme="minorHAnsi"/>
                <w:sz w:val="28"/>
                <w:szCs w:val="28"/>
                <w:lang w:val="en-GB"/>
              </w:rPr>
              <w:t>17.-18. November 2017</w:t>
            </w:r>
          </w:p>
        </w:tc>
      </w:tr>
    </w:tbl>
    <w:p w:rsidR="00AC2CD9" w:rsidRDefault="00AC2CD9" w:rsidP="00AC2CD9">
      <w:pPr>
        <w:pStyle w:val="Titel"/>
        <w:rPr>
          <w:b/>
          <w:sz w:val="24"/>
          <w:szCs w:val="24"/>
          <w:lang w:val="en-US"/>
        </w:rPr>
      </w:pPr>
    </w:p>
    <w:p w:rsidR="00AC2CD9" w:rsidRDefault="00AC2CD9" w:rsidP="00AC2CD9">
      <w:pPr>
        <w:pStyle w:val="Titel"/>
        <w:spacing w:after="120"/>
        <w:jc w:val="both"/>
        <w:rPr>
          <w:sz w:val="24"/>
          <w:szCs w:val="24"/>
          <w:lang w:val="en-US"/>
        </w:rPr>
      </w:pPr>
      <w:r w:rsidRPr="00AC2CD9">
        <w:rPr>
          <w:sz w:val="24"/>
          <w:szCs w:val="24"/>
          <w:lang w:val="en-US"/>
        </w:rPr>
        <w:t>From 17 to 18 November 2017, 28 participants from 20 institutions in Germany, Switzerland and Austria met in the Embassy of Ukraine in Berlin to discuss current issues in the field of practical teaching of Ukrainian as a foreign or heritage language. The focus was on methodology and didactics of teaching Ukrainian both to children and to adult learners, as well as the increasing the opportunities for improving knowledge of Ukrainian language in German-speaking countries. This workshop aimed to bring together the key actors from Saturday/Sunday schools, secondary schools and universities and to make recommendations to the Government of Ukraine to improve the framework of teaching Ukrainian language abroad.</w:t>
      </w:r>
    </w:p>
    <w:p w:rsidR="00AC2CD9" w:rsidRPr="00AC2CD9" w:rsidRDefault="00AC2CD9" w:rsidP="00AC2CD9">
      <w:pPr>
        <w:pStyle w:val="Titel"/>
        <w:spacing w:before="120"/>
        <w:jc w:val="both"/>
        <w:rPr>
          <w:sz w:val="24"/>
          <w:szCs w:val="24"/>
          <w:lang w:val="en-US"/>
        </w:rPr>
      </w:pPr>
      <w:r w:rsidRPr="00AC2CD9">
        <w:rPr>
          <w:sz w:val="24"/>
          <w:szCs w:val="24"/>
          <w:lang w:val="en-US"/>
        </w:rPr>
        <w:t xml:space="preserve">This workshop was organized by the Institute of Slavic Studies of the University of Greifswald (which has the only chair in Germany dedicated to Ukrainian language and Ukrainian studies) in cooperation with the German-Ukrainian Academic Society and the German Association of </w:t>
      </w:r>
      <w:proofErr w:type="spellStart"/>
      <w:r w:rsidRPr="00AC2CD9">
        <w:rPr>
          <w:sz w:val="24"/>
          <w:szCs w:val="24"/>
          <w:lang w:val="en-US"/>
        </w:rPr>
        <w:t>Ukrainists</w:t>
      </w:r>
      <w:proofErr w:type="spellEnd"/>
      <w:r w:rsidRPr="00AC2CD9">
        <w:rPr>
          <w:sz w:val="24"/>
          <w:szCs w:val="24"/>
          <w:lang w:val="en-US"/>
        </w:rPr>
        <w:t xml:space="preserve"> on the occasion of the Year of the Ukrainian Language in Germany 2017-2018.</w:t>
      </w:r>
    </w:p>
    <w:p w:rsidR="00AC2CD9" w:rsidRDefault="00AC2CD9" w:rsidP="00AC2CD9">
      <w:pPr>
        <w:pStyle w:val="Titel"/>
        <w:rPr>
          <w:b/>
          <w:sz w:val="36"/>
          <w:szCs w:val="36"/>
          <w:lang w:val="en-US"/>
        </w:rPr>
      </w:pPr>
    </w:p>
    <w:p w:rsidR="00AC2CD9" w:rsidRPr="00AC2CD9" w:rsidRDefault="00AC2CD9" w:rsidP="00AC2CD9">
      <w:pPr>
        <w:pStyle w:val="Titel"/>
        <w:rPr>
          <w:b/>
          <w:sz w:val="28"/>
          <w:szCs w:val="28"/>
          <w:lang w:val="en-US"/>
        </w:rPr>
      </w:pPr>
      <w:r w:rsidRPr="00AC2CD9">
        <w:rPr>
          <w:b/>
          <w:sz w:val="28"/>
          <w:szCs w:val="28"/>
          <w:lang w:val="en-US"/>
        </w:rPr>
        <w:t>Conclusions and Recommendations</w:t>
      </w:r>
    </w:p>
    <w:p w:rsidR="00AC2CD9" w:rsidRPr="00D025EC" w:rsidRDefault="00AC2CD9" w:rsidP="00AC2CD9">
      <w:pPr>
        <w:spacing w:before="120" w:after="0"/>
        <w:jc w:val="both"/>
        <w:rPr>
          <w:b/>
          <w:lang w:val="en-US"/>
        </w:rPr>
      </w:pPr>
      <w:r w:rsidRPr="00D025EC">
        <w:rPr>
          <w:b/>
          <w:lang w:val="en-US"/>
        </w:rPr>
        <w:t>Proposals of how to improve the current situation of Ukrainian as a foreign/heritage language in German-speaking countries (Germany/</w:t>
      </w:r>
      <w:r w:rsidR="000B4B8A">
        <w:rPr>
          <w:b/>
          <w:lang w:val="en-US"/>
        </w:rPr>
        <w:t xml:space="preserve"> </w:t>
      </w:r>
      <w:r w:rsidRPr="00D025EC">
        <w:rPr>
          <w:b/>
          <w:lang w:val="en-US"/>
        </w:rPr>
        <w:t>Austria/</w:t>
      </w:r>
      <w:r w:rsidR="000B4B8A">
        <w:rPr>
          <w:b/>
          <w:lang w:val="en-US"/>
        </w:rPr>
        <w:t xml:space="preserve"> </w:t>
      </w:r>
      <w:bookmarkStart w:id="0" w:name="_GoBack"/>
      <w:bookmarkEnd w:id="0"/>
      <w:r w:rsidRPr="00D025EC">
        <w:rPr>
          <w:b/>
          <w:lang w:val="en-US"/>
        </w:rPr>
        <w:t>Switzerland)</w:t>
      </w:r>
    </w:p>
    <w:p w:rsidR="00AC2CD9" w:rsidRPr="00D025EC" w:rsidRDefault="00AC2CD9" w:rsidP="00AC2CD9">
      <w:pPr>
        <w:spacing w:before="120" w:after="0"/>
        <w:rPr>
          <w:lang w:val="en-US"/>
        </w:rPr>
      </w:pPr>
      <w:r w:rsidRPr="00D025EC">
        <w:rPr>
          <w:lang w:val="en-US"/>
        </w:rPr>
        <w:t>The Ukrainian Government should provide financial and administrative/political support with regard to</w:t>
      </w:r>
    </w:p>
    <w:p w:rsidR="00AC2CD9" w:rsidRDefault="00AC2CD9" w:rsidP="00AC2CD9">
      <w:pPr>
        <w:pStyle w:val="Listenabsatz"/>
        <w:numPr>
          <w:ilvl w:val="0"/>
          <w:numId w:val="5"/>
        </w:numPr>
        <w:spacing w:before="120" w:after="0"/>
        <w:jc w:val="both"/>
        <w:rPr>
          <w:lang w:val="en-US"/>
        </w:rPr>
      </w:pPr>
      <w:r w:rsidRPr="00D025EC">
        <w:rPr>
          <w:lang w:val="en-US"/>
        </w:rPr>
        <w:t>Measures that aim to strengthen the position of the Ukrainian language and Ukrainian studies in general as an integral and inalienable/</w:t>
      </w:r>
      <w:r>
        <w:rPr>
          <w:lang w:val="en-US"/>
        </w:rPr>
        <w:t xml:space="preserve"> </w:t>
      </w:r>
      <w:r w:rsidRPr="00D025EC">
        <w:rPr>
          <w:lang w:val="en-US"/>
        </w:rPr>
        <w:t>permanent part of the curriculum at German/</w:t>
      </w:r>
      <w:r>
        <w:rPr>
          <w:lang w:val="en-US"/>
        </w:rPr>
        <w:t xml:space="preserve"> </w:t>
      </w:r>
      <w:r w:rsidRPr="00D025EC">
        <w:rPr>
          <w:lang w:val="en-US"/>
        </w:rPr>
        <w:t>Austrian/</w:t>
      </w:r>
      <w:r>
        <w:rPr>
          <w:lang w:val="en-US"/>
        </w:rPr>
        <w:t xml:space="preserve"> </w:t>
      </w:r>
      <w:r w:rsidRPr="00D025EC">
        <w:rPr>
          <w:lang w:val="en-US"/>
        </w:rPr>
        <w:t>Swiss universities (in the realm of Slavic studies, history, regional studies etc.), e.g. by providing (co-)funding of positions for (permanent) lecturers of Ukrainian at German/ Austrian/</w:t>
      </w:r>
      <w:r>
        <w:rPr>
          <w:lang w:val="en-US"/>
        </w:rPr>
        <w:t xml:space="preserve"> </w:t>
      </w:r>
      <w:r w:rsidRPr="00D025EC">
        <w:rPr>
          <w:lang w:val="en-US"/>
        </w:rPr>
        <w:t xml:space="preserve">Swiss universities (cf. comparable programs for fostering Slovenian as a foreign language abroad, coordinated by the Center for Slovenian as Foreign and Second Language in Ljubljana: </w:t>
      </w:r>
      <w:hyperlink r:id="rId8" w:history="1">
        <w:r w:rsidRPr="00D025EC">
          <w:rPr>
            <w:rStyle w:val="Hyperlink"/>
            <w:lang w:val="en-US"/>
          </w:rPr>
          <w:t>http://centerslo.si/en</w:t>
        </w:r>
      </w:hyperlink>
      <w:r w:rsidRPr="00D025EC">
        <w:rPr>
          <w:lang w:val="en-US"/>
        </w:rPr>
        <w:t>; DAAD-</w:t>
      </w:r>
      <w:proofErr w:type="spellStart"/>
      <w:r w:rsidRPr="00D025EC">
        <w:rPr>
          <w:lang w:val="en-US"/>
        </w:rPr>
        <w:t>Lektoren</w:t>
      </w:r>
      <w:proofErr w:type="spellEnd"/>
      <w:r w:rsidRPr="00D025EC">
        <w:rPr>
          <w:lang w:val="en-US"/>
        </w:rPr>
        <w:t xml:space="preserve">: </w:t>
      </w:r>
      <w:hyperlink r:id="rId9" w:history="1">
        <w:r w:rsidRPr="00D025EC">
          <w:rPr>
            <w:rStyle w:val="Hyperlink"/>
            <w:lang w:val="en-US"/>
          </w:rPr>
          <w:t>https://www.daad.de/ausland/lehren/daadlektoren/de/</w:t>
        </w:r>
      </w:hyperlink>
      <w:r w:rsidRPr="00D025EC">
        <w:rPr>
          <w:lang w:val="en-US"/>
        </w:rPr>
        <w:t xml:space="preserve">; </w:t>
      </w:r>
      <w:proofErr w:type="spellStart"/>
      <w:r w:rsidRPr="00D025EC">
        <w:rPr>
          <w:lang w:val="en-US"/>
        </w:rPr>
        <w:t>Institut</w:t>
      </w:r>
      <w:proofErr w:type="spellEnd"/>
      <w:r w:rsidRPr="00D025EC">
        <w:rPr>
          <w:lang w:val="en-US"/>
        </w:rPr>
        <w:t xml:space="preserve"> </w:t>
      </w:r>
      <w:proofErr w:type="spellStart"/>
      <w:r w:rsidRPr="00D025EC">
        <w:rPr>
          <w:lang w:val="en-US"/>
        </w:rPr>
        <w:t>Francais</w:t>
      </w:r>
      <w:proofErr w:type="spellEnd"/>
      <w:r w:rsidRPr="00D025EC">
        <w:rPr>
          <w:lang w:val="en-US"/>
        </w:rPr>
        <w:t xml:space="preserve">: Bilingual education; Digital education programs; Learning French at the higher education level; Working in the French Language: </w:t>
      </w:r>
      <w:hyperlink r:id="rId10" w:history="1">
        <w:r w:rsidRPr="00D025EC">
          <w:rPr>
            <w:rStyle w:val="Hyperlink"/>
            <w:lang w:val="en-US"/>
          </w:rPr>
          <w:t>http://www.institutfrancais.com/en</w:t>
        </w:r>
      </w:hyperlink>
      <w:r w:rsidRPr="00D025EC">
        <w:rPr>
          <w:lang w:val="en-US"/>
        </w:rPr>
        <w:t>)</w:t>
      </w:r>
    </w:p>
    <w:p w:rsidR="000F2D38" w:rsidRPr="000F2D38" w:rsidRDefault="000F2D38" w:rsidP="000F2D38">
      <w:pPr>
        <w:pStyle w:val="Listenabsatz"/>
        <w:spacing w:after="0" w:line="240" w:lineRule="auto"/>
        <w:jc w:val="both"/>
        <w:rPr>
          <w:sz w:val="12"/>
          <w:szCs w:val="12"/>
          <w:lang w:val="en-US"/>
        </w:rPr>
      </w:pPr>
    </w:p>
    <w:p w:rsidR="00AC2CD9" w:rsidRPr="00D025EC" w:rsidRDefault="00AC2CD9" w:rsidP="00AC2CD9">
      <w:pPr>
        <w:pStyle w:val="Listenabsatz"/>
        <w:numPr>
          <w:ilvl w:val="0"/>
          <w:numId w:val="5"/>
        </w:numPr>
        <w:spacing w:before="120" w:after="0"/>
        <w:jc w:val="both"/>
        <w:rPr>
          <w:lang w:val="en-US"/>
        </w:rPr>
      </w:pPr>
      <w:r w:rsidRPr="00D025EC">
        <w:rPr>
          <w:lang w:val="en-US"/>
        </w:rPr>
        <w:t xml:space="preserve">Establishment of an award for the best BSc, MSc and PhD thesis, where the topic of research relates to study of Ukrainian language, literature, history, etc., based on an annual competition (could be organized at embassies worldwide, in cooperation with scholar societies such as Shevchenko Scientific Society: </w:t>
      </w:r>
      <w:hyperlink r:id="rId11" w:history="1">
        <w:r w:rsidRPr="00D025EC">
          <w:rPr>
            <w:rStyle w:val="Hyperlink"/>
            <w:lang w:val="en-US"/>
          </w:rPr>
          <w:t>http://shevchenko.org/</w:t>
        </w:r>
      </w:hyperlink>
      <w:r w:rsidRPr="00D025EC">
        <w:rPr>
          <w:lang w:val="en-US"/>
        </w:rPr>
        <w:t>, German-Ukrainian Academic Society</w:t>
      </w:r>
      <w:r w:rsidR="000F2D38">
        <w:rPr>
          <w:lang w:val="en-US"/>
        </w:rPr>
        <w:t>/ T</w:t>
      </w:r>
      <w:r w:rsidRPr="00D025EC">
        <w:rPr>
          <w:lang w:val="en-US"/>
        </w:rPr>
        <w:t xml:space="preserve">he UKRAINE Network: </w:t>
      </w:r>
      <w:hyperlink r:id="rId12" w:history="1">
        <w:r w:rsidRPr="00D025EC">
          <w:rPr>
            <w:rStyle w:val="Hyperlink"/>
            <w:lang w:val="en-US"/>
          </w:rPr>
          <w:t>www.ukrainet.eu</w:t>
        </w:r>
      </w:hyperlink>
      <w:r w:rsidRPr="00D025EC">
        <w:rPr>
          <w:lang w:val="en-US"/>
        </w:rPr>
        <w:t xml:space="preserve">, </w:t>
      </w:r>
      <w:r w:rsidR="000F2D38">
        <w:rPr>
          <w:lang w:val="en-US"/>
        </w:rPr>
        <w:t xml:space="preserve">The </w:t>
      </w:r>
      <w:r w:rsidRPr="00D025EC">
        <w:rPr>
          <w:lang w:val="en-US"/>
        </w:rPr>
        <w:t xml:space="preserve">British-Ukrainian Society: </w:t>
      </w:r>
      <w:hyperlink r:id="rId13" w:history="1">
        <w:r w:rsidRPr="00D025EC">
          <w:rPr>
            <w:rStyle w:val="Hyperlink"/>
            <w:lang w:val="en-US"/>
          </w:rPr>
          <w:t>http://www.britishukrainiansociety.org/</w:t>
        </w:r>
      </w:hyperlink>
      <w:r w:rsidRPr="00D025EC">
        <w:rPr>
          <w:lang w:val="en-US"/>
        </w:rPr>
        <w:t>, etc.)</w:t>
      </w:r>
    </w:p>
    <w:p w:rsidR="00AC2CD9" w:rsidRPr="00D025EC" w:rsidRDefault="00AC2CD9" w:rsidP="00AC2CD9">
      <w:pPr>
        <w:pStyle w:val="Listenabsatz"/>
        <w:numPr>
          <w:ilvl w:val="0"/>
          <w:numId w:val="5"/>
        </w:numPr>
        <w:spacing w:before="120" w:after="0"/>
        <w:ind w:left="714" w:hanging="357"/>
        <w:contextualSpacing w:val="0"/>
        <w:jc w:val="both"/>
        <w:rPr>
          <w:lang w:val="en-US"/>
        </w:rPr>
      </w:pPr>
      <w:r w:rsidRPr="00D025EC">
        <w:rPr>
          <w:lang w:val="en-US"/>
        </w:rPr>
        <w:t>Support of the organization of workshops on didactical and methodological issues of teaching Ukrainian as a foreign/</w:t>
      </w:r>
      <w:r w:rsidR="000F2D38">
        <w:rPr>
          <w:lang w:val="en-US"/>
        </w:rPr>
        <w:t xml:space="preserve"> </w:t>
      </w:r>
      <w:r w:rsidRPr="00D025EC">
        <w:rPr>
          <w:lang w:val="en-US"/>
        </w:rPr>
        <w:t>heritage language for lecturers of Ukrainian working in schools or universities in Germany/</w:t>
      </w:r>
      <w:r w:rsidR="000F2D38">
        <w:rPr>
          <w:lang w:val="en-US"/>
        </w:rPr>
        <w:t xml:space="preserve"> </w:t>
      </w:r>
      <w:r w:rsidRPr="00D025EC">
        <w:rPr>
          <w:lang w:val="en-US"/>
        </w:rPr>
        <w:t>Austria/</w:t>
      </w:r>
      <w:r w:rsidR="000F2D38">
        <w:rPr>
          <w:lang w:val="en-US"/>
        </w:rPr>
        <w:t xml:space="preserve"> </w:t>
      </w:r>
      <w:r w:rsidRPr="00D025EC">
        <w:rPr>
          <w:lang w:val="en-US"/>
        </w:rPr>
        <w:t xml:space="preserve">Switzerland, at least on an annual basis </w:t>
      </w:r>
    </w:p>
    <w:p w:rsidR="00AC2CD9" w:rsidRPr="00D025EC" w:rsidRDefault="000F2D38" w:rsidP="00AC2CD9">
      <w:pPr>
        <w:pStyle w:val="Listenabsatz"/>
        <w:numPr>
          <w:ilvl w:val="0"/>
          <w:numId w:val="5"/>
        </w:numPr>
        <w:spacing w:before="120" w:after="0"/>
        <w:ind w:left="714" w:hanging="357"/>
        <w:contextualSpacing w:val="0"/>
        <w:jc w:val="both"/>
        <w:rPr>
          <w:lang w:val="en-US"/>
        </w:rPr>
      </w:pPr>
      <w:r>
        <w:rPr>
          <w:lang w:val="en-US"/>
        </w:rPr>
        <w:t>E</w:t>
      </w:r>
      <w:r w:rsidR="00AC2CD9" w:rsidRPr="00D025EC">
        <w:rPr>
          <w:lang w:val="en-US"/>
        </w:rPr>
        <w:t>stablishment and maintenance of a permanent platform for exchange of information regarding new developments in teaching Ukraine as a foreign/heritage language, thus providing teachers of Ukrainian as a foreign/</w:t>
      </w:r>
      <w:r>
        <w:rPr>
          <w:lang w:val="en-US"/>
        </w:rPr>
        <w:t xml:space="preserve"> </w:t>
      </w:r>
      <w:r w:rsidR="00AC2CD9" w:rsidRPr="00D025EC">
        <w:rPr>
          <w:lang w:val="en-US"/>
        </w:rPr>
        <w:t>heritage language in Germany/ Austria/ Switzerland the possibility to establish networks and to stay in contact with their colleagues</w:t>
      </w:r>
      <w:r>
        <w:rPr>
          <w:lang w:val="en-US"/>
        </w:rPr>
        <w:t xml:space="preserve"> (cf. for Polish Studies: </w:t>
      </w:r>
      <w:hyperlink r:id="rId14" w:history="1">
        <w:r w:rsidRPr="000F2D38">
          <w:rPr>
            <w:rStyle w:val="Hyperlink"/>
            <w:lang w:val="en-US"/>
          </w:rPr>
          <w:t>https://www.pol-int.org/en</w:t>
        </w:r>
      </w:hyperlink>
      <w:r>
        <w:rPr>
          <w:lang w:val="en-US"/>
        </w:rPr>
        <w:t>)</w:t>
      </w:r>
    </w:p>
    <w:p w:rsidR="00AC2CD9" w:rsidRPr="00D025EC" w:rsidRDefault="000F2D38" w:rsidP="00AC2CD9">
      <w:pPr>
        <w:pStyle w:val="Listenabsatz"/>
        <w:numPr>
          <w:ilvl w:val="0"/>
          <w:numId w:val="5"/>
        </w:numPr>
        <w:spacing w:before="120" w:after="0"/>
        <w:ind w:left="714" w:hanging="357"/>
        <w:contextualSpacing w:val="0"/>
        <w:jc w:val="both"/>
        <w:rPr>
          <w:lang w:val="en-US"/>
        </w:rPr>
      </w:pPr>
      <w:r>
        <w:rPr>
          <w:lang w:val="en-US"/>
        </w:rPr>
        <w:lastRenderedPageBreak/>
        <w:t>D</w:t>
      </w:r>
      <w:r w:rsidR="00AC2CD9" w:rsidRPr="00D025EC">
        <w:rPr>
          <w:lang w:val="en-US"/>
        </w:rPr>
        <w:t>evelopment of new textbooks and teaching materials that reflect the current state-of-the-art with regard to foreign language teaching methodology, e.g. by publishing a periodical journal or editing periodical publications dedicated to issues of teaching and learning Ukrainian as a foreign/</w:t>
      </w:r>
      <w:r>
        <w:rPr>
          <w:lang w:val="en-US"/>
        </w:rPr>
        <w:t xml:space="preserve"> </w:t>
      </w:r>
      <w:r w:rsidR="00AC2CD9" w:rsidRPr="00D025EC">
        <w:rPr>
          <w:lang w:val="en-US"/>
        </w:rPr>
        <w:t xml:space="preserve">heritage language (cf. comparable projects for fostering the learning and teaching of German as a foreign language like „Deutsch </w:t>
      </w:r>
      <w:proofErr w:type="spellStart"/>
      <w:r w:rsidR="00AC2CD9" w:rsidRPr="00D025EC">
        <w:rPr>
          <w:lang w:val="en-US"/>
        </w:rPr>
        <w:t>perfekt</w:t>
      </w:r>
      <w:proofErr w:type="spellEnd"/>
      <w:r w:rsidR="00AC2CD9" w:rsidRPr="00D025EC">
        <w:rPr>
          <w:lang w:val="en-US"/>
        </w:rPr>
        <w:t xml:space="preserve">“: </w:t>
      </w:r>
      <w:hyperlink r:id="rId15" w:history="1">
        <w:r w:rsidR="00AC2CD9" w:rsidRPr="00D025EC">
          <w:rPr>
            <w:rStyle w:val="Hyperlink"/>
            <w:lang w:val="en-US"/>
          </w:rPr>
          <w:t>https://www.deutsch-perfekt.com/</w:t>
        </w:r>
      </w:hyperlink>
      <w:r w:rsidR="00AC2CD9" w:rsidRPr="00D025EC">
        <w:rPr>
          <w:lang w:val="en-US"/>
        </w:rPr>
        <w:t>)</w:t>
      </w:r>
    </w:p>
    <w:p w:rsidR="00AC2CD9" w:rsidRPr="00D025EC" w:rsidRDefault="00AC2CD9" w:rsidP="00AC2CD9">
      <w:pPr>
        <w:pStyle w:val="Listenabsatz"/>
        <w:numPr>
          <w:ilvl w:val="0"/>
          <w:numId w:val="5"/>
        </w:numPr>
        <w:spacing w:before="120" w:after="0"/>
        <w:ind w:left="714" w:hanging="357"/>
        <w:contextualSpacing w:val="0"/>
        <w:jc w:val="both"/>
        <w:rPr>
          <w:lang w:val="en-US"/>
        </w:rPr>
      </w:pPr>
      <w:r w:rsidRPr="00D025EC">
        <w:rPr>
          <w:lang w:val="en-US"/>
        </w:rPr>
        <w:t>The organization of joint events that target the whole community of learners of Ukrainian as a foreign/</w:t>
      </w:r>
      <w:r w:rsidR="000F2D38">
        <w:rPr>
          <w:lang w:val="en-US"/>
        </w:rPr>
        <w:t xml:space="preserve"> </w:t>
      </w:r>
      <w:r w:rsidRPr="00D025EC">
        <w:rPr>
          <w:lang w:val="en-US"/>
        </w:rPr>
        <w:t>heritage language in Germany/</w:t>
      </w:r>
      <w:r w:rsidR="000F2D38">
        <w:rPr>
          <w:lang w:val="en-US"/>
        </w:rPr>
        <w:t xml:space="preserve"> </w:t>
      </w:r>
      <w:r w:rsidRPr="00D025EC">
        <w:rPr>
          <w:lang w:val="en-US"/>
        </w:rPr>
        <w:t>Austria/</w:t>
      </w:r>
      <w:r w:rsidR="000F2D38">
        <w:rPr>
          <w:lang w:val="en-US"/>
        </w:rPr>
        <w:t xml:space="preserve"> </w:t>
      </w:r>
      <w:r w:rsidRPr="00D025EC">
        <w:rPr>
          <w:lang w:val="en-US"/>
        </w:rPr>
        <w:t>Switzerland (e.g. by offering grants for regular joint summer schools for teachers/</w:t>
      </w:r>
      <w:r w:rsidR="000F2D38">
        <w:rPr>
          <w:lang w:val="en-US"/>
        </w:rPr>
        <w:t xml:space="preserve"> </w:t>
      </w:r>
      <w:r w:rsidRPr="00D025EC">
        <w:rPr>
          <w:lang w:val="en-US"/>
        </w:rPr>
        <w:t>learners of Ukraine in different places of Ukraine)</w:t>
      </w:r>
    </w:p>
    <w:p w:rsidR="00AC2CD9" w:rsidRPr="00C43C7C" w:rsidRDefault="00AC2CD9" w:rsidP="00AC2CD9">
      <w:pPr>
        <w:pStyle w:val="Listenabsatz"/>
        <w:numPr>
          <w:ilvl w:val="0"/>
          <w:numId w:val="5"/>
        </w:numPr>
        <w:spacing w:before="120" w:after="0"/>
        <w:ind w:left="714" w:hanging="357"/>
        <w:contextualSpacing w:val="0"/>
        <w:jc w:val="both"/>
        <w:rPr>
          <w:lang w:val="en-US"/>
        </w:rPr>
      </w:pPr>
      <w:r w:rsidRPr="00D025EC">
        <w:rPr>
          <w:lang w:val="en-US"/>
        </w:rPr>
        <w:t>Establishment of a contact bureau/</w:t>
      </w:r>
      <w:r w:rsidR="000F2D38">
        <w:rPr>
          <w:lang w:val="en-US"/>
        </w:rPr>
        <w:t xml:space="preserve"> </w:t>
      </w:r>
      <w:r w:rsidRPr="00D025EC">
        <w:rPr>
          <w:lang w:val="en-US"/>
        </w:rPr>
        <w:t>point which helps to organize internships at Ukrainian institutions or companies for students of Ukrainian</w:t>
      </w:r>
      <w:r w:rsidR="000F2D38">
        <w:rPr>
          <w:lang w:val="en-US"/>
        </w:rPr>
        <w:t>/ Ukrainian Studies</w:t>
      </w:r>
      <w:r w:rsidRPr="00D025EC">
        <w:rPr>
          <w:lang w:val="en-US"/>
        </w:rPr>
        <w:t xml:space="preserve"> from German/</w:t>
      </w:r>
      <w:r w:rsidR="00834648">
        <w:rPr>
          <w:lang w:val="en-US"/>
        </w:rPr>
        <w:t xml:space="preserve"> </w:t>
      </w:r>
      <w:r w:rsidRPr="00D025EC">
        <w:rPr>
          <w:lang w:val="en-US"/>
        </w:rPr>
        <w:t>Austrian/</w:t>
      </w:r>
      <w:r w:rsidR="00834648">
        <w:rPr>
          <w:lang w:val="en-US"/>
        </w:rPr>
        <w:t xml:space="preserve"> </w:t>
      </w:r>
      <w:r w:rsidRPr="00D025EC">
        <w:rPr>
          <w:lang w:val="en-US"/>
        </w:rPr>
        <w:t>Swiss universities or heritage language schools, thus providing an opportunity to improve their Ukrainian language skills and improving</w:t>
      </w:r>
      <w:r w:rsidRPr="00C43C7C">
        <w:rPr>
          <w:lang w:val="en-US"/>
        </w:rPr>
        <w:t xml:space="preserve"> their employment prospects.</w:t>
      </w:r>
    </w:p>
    <w:p w:rsidR="00AC2CD9" w:rsidRDefault="00AC2CD9" w:rsidP="009451A3">
      <w:pPr>
        <w:spacing w:after="0"/>
        <w:rPr>
          <w:b/>
          <w:sz w:val="24"/>
          <w:szCs w:val="24"/>
          <w:lang w:val="en-US"/>
        </w:rPr>
      </w:pPr>
    </w:p>
    <w:p w:rsidR="0091338D" w:rsidRPr="00D025EC" w:rsidRDefault="00C80100" w:rsidP="009451A3">
      <w:pPr>
        <w:spacing w:after="0"/>
        <w:rPr>
          <w:b/>
          <w:sz w:val="24"/>
          <w:szCs w:val="24"/>
          <w:lang w:val="en-US"/>
        </w:rPr>
      </w:pPr>
      <w:r w:rsidRPr="00D025EC">
        <w:rPr>
          <w:b/>
          <w:sz w:val="24"/>
          <w:szCs w:val="24"/>
          <w:lang w:val="en-US"/>
        </w:rPr>
        <w:t xml:space="preserve">Results of the working group </w:t>
      </w:r>
      <w:r w:rsidR="0091338D" w:rsidRPr="00D025EC">
        <w:rPr>
          <w:b/>
          <w:sz w:val="24"/>
          <w:szCs w:val="24"/>
          <w:lang w:val="en-US"/>
        </w:rPr>
        <w:t>I „</w:t>
      </w:r>
      <w:r w:rsidRPr="00D025EC">
        <w:rPr>
          <w:b/>
          <w:sz w:val="24"/>
          <w:szCs w:val="24"/>
          <w:lang w:val="en-US"/>
        </w:rPr>
        <w:t xml:space="preserve">Teaching </w:t>
      </w:r>
      <w:r w:rsidR="00834648" w:rsidRPr="00D025EC">
        <w:rPr>
          <w:b/>
          <w:sz w:val="24"/>
          <w:szCs w:val="24"/>
          <w:lang w:val="en-US"/>
        </w:rPr>
        <w:t xml:space="preserve">Children </w:t>
      </w:r>
      <w:r w:rsidRPr="00D025EC">
        <w:rPr>
          <w:b/>
          <w:sz w:val="24"/>
          <w:szCs w:val="24"/>
          <w:lang w:val="en-US"/>
        </w:rPr>
        <w:t xml:space="preserve">Ukrainian as a Heritage </w:t>
      </w:r>
      <w:proofErr w:type="gramStart"/>
      <w:r w:rsidRPr="00D025EC">
        <w:rPr>
          <w:b/>
          <w:sz w:val="24"/>
          <w:szCs w:val="24"/>
          <w:lang w:val="en-US"/>
        </w:rPr>
        <w:t>Language</w:t>
      </w:r>
      <w:r w:rsidR="0091338D" w:rsidRPr="00D025EC">
        <w:rPr>
          <w:b/>
          <w:sz w:val="24"/>
          <w:szCs w:val="24"/>
          <w:lang w:val="en-US"/>
        </w:rPr>
        <w:t>“</w:t>
      </w:r>
      <w:proofErr w:type="gramEnd"/>
    </w:p>
    <w:p w:rsidR="0091338D" w:rsidRPr="00D025EC" w:rsidRDefault="00C80100" w:rsidP="009451A3">
      <w:pPr>
        <w:rPr>
          <w:lang w:val="en-GB"/>
        </w:rPr>
      </w:pPr>
      <w:r w:rsidRPr="00D025EC">
        <w:rPr>
          <w:lang w:val="en-GB"/>
        </w:rPr>
        <w:t>Moderator</w:t>
      </w:r>
      <w:r w:rsidR="0091338D" w:rsidRPr="00D025EC">
        <w:rPr>
          <w:lang w:val="en-GB"/>
        </w:rPr>
        <w:t xml:space="preserve">: </w:t>
      </w:r>
      <w:r w:rsidR="0091338D" w:rsidRPr="009451A3">
        <w:rPr>
          <w:b/>
          <w:lang w:val="en-GB"/>
        </w:rPr>
        <w:t>Olena Just</w:t>
      </w:r>
      <w:r w:rsidR="0091338D" w:rsidRPr="00D025EC">
        <w:rPr>
          <w:lang w:val="en-GB"/>
        </w:rPr>
        <w:t xml:space="preserve"> (</w:t>
      </w:r>
      <w:r w:rsidRPr="00D025EC">
        <w:rPr>
          <w:lang w:val="en-GB"/>
        </w:rPr>
        <w:t xml:space="preserve">Ukrainian Saturday </w:t>
      </w:r>
      <w:r w:rsidR="009451A3">
        <w:rPr>
          <w:lang w:val="en-GB"/>
        </w:rPr>
        <w:t>S</w:t>
      </w:r>
      <w:r w:rsidRPr="00D025EC">
        <w:rPr>
          <w:lang w:val="en-GB"/>
        </w:rPr>
        <w:t>chool/</w:t>
      </w:r>
      <w:proofErr w:type="spellStart"/>
      <w:r w:rsidR="0091338D" w:rsidRPr="00D025EC">
        <w:rPr>
          <w:lang w:val="en-GB"/>
        </w:rPr>
        <w:t>Ukrainische</w:t>
      </w:r>
      <w:proofErr w:type="spellEnd"/>
      <w:r w:rsidR="0091338D" w:rsidRPr="00D025EC">
        <w:rPr>
          <w:lang w:val="en-GB"/>
        </w:rPr>
        <w:t xml:space="preserve"> </w:t>
      </w:r>
      <w:proofErr w:type="spellStart"/>
      <w:r w:rsidR="0091338D" w:rsidRPr="00D025EC">
        <w:rPr>
          <w:lang w:val="en-GB"/>
        </w:rPr>
        <w:t>Samstagsschule</w:t>
      </w:r>
      <w:proofErr w:type="spellEnd"/>
      <w:r w:rsidR="0091338D" w:rsidRPr="00D025EC">
        <w:rPr>
          <w:lang w:val="en-GB"/>
        </w:rPr>
        <w:t xml:space="preserve"> München </w:t>
      </w:r>
      <w:proofErr w:type="spellStart"/>
      <w:r w:rsidR="0091338D" w:rsidRPr="00D025EC">
        <w:rPr>
          <w:lang w:val="en-GB"/>
        </w:rPr>
        <w:t>e.V</w:t>
      </w:r>
      <w:proofErr w:type="spellEnd"/>
      <w:r w:rsidR="0091338D" w:rsidRPr="00D025EC">
        <w:rPr>
          <w:lang w:val="en-GB"/>
        </w:rPr>
        <w:t>.)</w:t>
      </w:r>
    </w:p>
    <w:p w:rsidR="0091338D" w:rsidRPr="00D025EC" w:rsidRDefault="00C80100" w:rsidP="0091338D">
      <w:pPr>
        <w:rPr>
          <w:b/>
          <w:lang w:val="en-GB"/>
        </w:rPr>
      </w:pPr>
      <w:r w:rsidRPr="00D025EC">
        <w:rPr>
          <w:b/>
          <w:lang w:val="en-GB"/>
        </w:rPr>
        <w:t>Needs of the Ukrainian schools in Germany</w:t>
      </w:r>
      <w:r w:rsidR="0091338D" w:rsidRPr="00D025EC">
        <w:rPr>
          <w:b/>
          <w:lang w:val="en-GB"/>
        </w:rPr>
        <w:t xml:space="preserve">: </w:t>
      </w:r>
    </w:p>
    <w:p w:rsidR="00E33858" w:rsidRPr="00D025EC" w:rsidRDefault="00C80100" w:rsidP="00834648">
      <w:pPr>
        <w:spacing w:after="120"/>
        <w:jc w:val="both"/>
        <w:rPr>
          <w:lang w:val="en"/>
        </w:rPr>
      </w:pPr>
      <w:r w:rsidRPr="00D025EC">
        <w:rPr>
          <w:lang w:val="en"/>
        </w:rPr>
        <w:t xml:space="preserve">Support of the Ukrainian schools </w:t>
      </w:r>
      <w:r w:rsidR="00E33858" w:rsidRPr="00D025EC">
        <w:rPr>
          <w:lang w:val="en"/>
        </w:rPr>
        <w:t>by Ukrain</w:t>
      </w:r>
      <w:r w:rsidR="00834648">
        <w:rPr>
          <w:lang w:val="en"/>
        </w:rPr>
        <w:t>ian government</w:t>
      </w:r>
      <w:r w:rsidR="00E33858" w:rsidRPr="00D025EC">
        <w:rPr>
          <w:lang w:val="en"/>
        </w:rPr>
        <w:t>/</w:t>
      </w:r>
      <w:r w:rsidR="00834648">
        <w:rPr>
          <w:lang w:val="en"/>
        </w:rPr>
        <w:t xml:space="preserve"> </w:t>
      </w:r>
      <w:r w:rsidR="00E33858" w:rsidRPr="00D025EC">
        <w:rPr>
          <w:lang w:val="en"/>
        </w:rPr>
        <w:t>Embassy</w:t>
      </w:r>
      <w:r w:rsidR="00834648">
        <w:rPr>
          <w:lang w:val="en"/>
        </w:rPr>
        <w:t xml:space="preserve"> of Ukraine</w:t>
      </w:r>
      <w:r w:rsidR="00E33858" w:rsidRPr="00D025EC">
        <w:rPr>
          <w:lang w:val="en"/>
        </w:rPr>
        <w:t xml:space="preserve"> is needed</w:t>
      </w:r>
      <w:r w:rsidR="00C62D00" w:rsidRPr="00D025EC">
        <w:rPr>
          <w:lang w:val="en"/>
        </w:rPr>
        <w:t xml:space="preserve"> in the following</w:t>
      </w:r>
    </w:p>
    <w:p w:rsidR="00E33858" w:rsidRPr="00D025EC" w:rsidRDefault="00E33858" w:rsidP="009451A3">
      <w:pPr>
        <w:pStyle w:val="Listenabsatz"/>
        <w:numPr>
          <w:ilvl w:val="0"/>
          <w:numId w:val="8"/>
        </w:numPr>
        <w:spacing w:after="200" w:line="276" w:lineRule="auto"/>
        <w:jc w:val="both"/>
        <w:rPr>
          <w:lang w:val="en-GB"/>
        </w:rPr>
      </w:pPr>
      <w:r w:rsidRPr="00D025EC">
        <w:rPr>
          <w:lang w:val="en"/>
        </w:rPr>
        <w:t>Provision of teaching and learning materials for Ukrainian (as a suggestion: the Ukrainian schools (e.g. Saturday schools, parent initiatives, etc.) apply for the books and workbooks (these are needed annually) stating the ISBN via the Embassy and the corresponding books are delivered to the corresponding schools)</w:t>
      </w:r>
    </w:p>
    <w:p w:rsidR="00E33858" w:rsidRPr="00D025EC" w:rsidRDefault="00E33858" w:rsidP="009451A3">
      <w:pPr>
        <w:pStyle w:val="Listenabsatz"/>
        <w:numPr>
          <w:ilvl w:val="0"/>
          <w:numId w:val="8"/>
        </w:numPr>
        <w:spacing w:after="200" w:line="276" w:lineRule="auto"/>
        <w:jc w:val="both"/>
        <w:rPr>
          <w:lang w:val="en-GB"/>
        </w:rPr>
      </w:pPr>
      <w:r w:rsidRPr="00D025EC">
        <w:rPr>
          <w:lang w:val="en"/>
        </w:rPr>
        <w:t xml:space="preserve">Financial support of the teachers and schools </w:t>
      </w:r>
      <w:r w:rsidR="00834648">
        <w:rPr>
          <w:lang w:val="en"/>
        </w:rPr>
        <w:t>offering</w:t>
      </w:r>
      <w:r w:rsidRPr="00D025EC">
        <w:rPr>
          <w:lang w:val="en"/>
        </w:rPr>
        <w:t xml:space="preserve"> Ukrainian lessons in the diaspora</w:t>
      </w:r>
    </w:p>
    <w:p w:rsidR="00E33858" w:rsidRPr="00D025EC" w:rsidRDefault="00C62D00" w:rsidP="009451A3">
      <w:pPr>
        <w:pStyle w:val="Listenabsatz"/>
        <w:numPr>
          <w:ilvl w:val="0"/>
          <w:numId w:val="8"/>
        </w:numPr>
        <w:spacing w:after="200" w:line="276" w:lineRule="auto"/>
        <w:jc w:val="both"/>
        <w:rPr>
          <w:lang w:val="en-GB"/>
        </w:rPr>
      </w:pPr>
      <w:r w:rsidRPr="00D025EC">
        <w:rPr>
          <w:lang w:val="en"/>
        </w:rPr>
        <w:t>Announcement of offers/</w:t>
      </w:r>
      <w:r w:rsidR="00834648">
        <w:rPr>
          <w:lang w:val="en"/>
        </w:rPr>
        <w:t xml:space="preserve"> </w:t>
      </w:r>
      <w:r w:rsidR="00E33858" w:rsidRPr="00D025EC">
        <w:rPr>
          <w:lang w:val="en"/>
        </w:rPr>
        <w:t>advertis</w:t>
      </w:r>
      <w:r w:rsidR="00834648">
        <w:rPr>
          <w:lang w:val="en"/>
        </w:rPr>
        <w:t>ements</w:t>
      </w:r>
      <w:r w:rsidR="00E33858" w:rsidRPr="00D025EC">
        <w:rPr>
          <w:lang w:val="en"/>
        </w:rPr>
        <w:t xml:space="preserve"> for the schools and educational offers both online on the embassy websites and on paper in all consulates in Germany</w:t>
      </w:r>
    </w:p>
    <w:p w:rsidR="00C62D00" w:rsidRPr="00D025EC" w:rsidRDefault="00C62D00" w:rsidP="009451A3">
      <w:pPr>
        <w:pStyle w:val="Listenabsatz"/>
        <w:numPr>
          <w:ilvl w:val="0"/>
          <w:numId w:val="8"/>
        </w:numPr>
        <w:spacing w:after="200" w:line="276" w:lineRule="auto"/>
        <w:jc w:val="both"/>
        <w:rPr>
          <w:lang w:val="en-GB"/>
        </w:rPr>
      </w:pPr>
      <w:r w:rsidRPr="00D025EC">
        <w:rPr>
          <w:lang w:val="en"/>
        </w:rPr>
        <w:t xml:space="preserve">A contact person at the Embassy who </w:t>
      </w:r>
      <w:r w:rsidR="00834648">
        <w:rPr>
          <w:lang w:val="en"/>
        </w:rPr>
        <w:t>is</w:t>
      </w:r>
      <w:r w:rsidRPr="00D025EC">
        <w:rPr>
          <w:lang w:val="en"/>
        </w:rPr>
        <w:t xml:space="preserve"> responsible for the schooling issues. This should be clearly communicated and presented both internally and externally (website, etc.)</w:t>
      </w:r>
    </w:p>
    <w:p w:rsidR="00C62D00" w:rsidRPr="00D025EC" w:rsidRDefault="00C62D00" w:rsidP="009451A3">
      <w:pPr>
        <w:pStyle w:val="Listenabsatz"/>
        <w:numPr>
          <w:ilvl w:val="0"/>
          <w:numId w:val="8"/>
        </w:numPr>
        <w:spacing w:after="200" w:line="276" w:lineRule="auto"/>
        <w:jc w:val="both"/>
        <w:rPr>
          <w:b/>
          <w:lang w:val="en-GB"/>
        </w:rPr>
      </w:pPr>
      <w:r w:rsidRPr="00D025EC">
        <w:rPr>
          <w:lang w:val="en"/>
        </w:rPr>
        <w:t>Official request by the Embassy on the occasion of the Year of the Ukrainian language in Germany to ALL federal states about the state of legislation in these federal states in relation to the native language instruction and the situation with the Ukrainian (Saxony/ Dresden as a best practice example)</w:t>
      </w:r>
    </w:p>
    <w:p w:rsidR="00C62D00" w:rsidRPr="00D025EC" w:rsidRDefault="00C62D00" w:rsidP="009451A3">
      <w:pPr>
        <w:pStyle w:val="Listenabsatz"/>
        <w:numPr>
          <w:ilvl w:val="0"/>
          <w:numId w:val="8"/>
        </w:numPr>
        <w:spacing w:after="200" w:line="276" w:lineRule="auto"/>
        <w:jc w:val="both"/>
        <w:rPr>
          <w:b/>
          <w:lang w:val="en-GB"/>
        </w:rPr>
      </w:pPr>
      <w:r w:rsidRPr="00D025EC">
        <w:rPr>
          <w:lang w:val="en"/>
        </w:rPr>
        <w:t>Financial and logistic support for the organization of continuing education courses for teachers of Ukrainian in Germany, including closer cooperation and coordination with the Department of Education of the Ukrainian umbrella organization</w:t>
      </w:r>
      <w:r w:rsidR="00DA5400" w:rsidRPr="00D025EC">
        <w:rPr>
          <w:lang w:val="en"/>
        </w:rPr>
        <w:t xml:space="preserve"> (</w:t>
      </w:r>
      <w:proofErr w:type="spellStart"/>
      <w:r w:rsidR="00DA5400" w:rsidRPr="001A74C0">
        <w:rPr>
          <w:color w:val="1F4E79" w:themeColor="accent1" w:themeShade="80"/>
          <w:lang w:val="en"/>
        </w:rPr>
        <w:t>Dachverband</w:t>
      </w:r>
      <w:proofErr w:type="spellEnd"/>
      <w:r w:rsidR="00DA5400" w:rsidRPr="001A74C0">
        <w:rPr>
          <w:color w:val="1F4E79" w:themeColor="accent1" w:themeShade="80"/>
          <w:lang w:val="en"/>
        </w:rPr>
        <w:t xml:space="preserve"> der </w:t>
      </w:r>
      <w:proofErr w:type="spellStart"/>
      <w:r w:rsidR="00DA5400" w:rsidRPr="001A74C0">
        <w:rPr>
          <w:color w:val="1F4E79" w:themeColor="accent1" w:themeShade="80"/>
          <w:lang w:val="en"/>
        </w:rPr>
        <w:t>ukrainischen</w:t>
      </w:r>
      <w:proofErr w:type="spellEnd"/>
      <w:r w:rsidR="00DA5400" w:rsidRPr="001A74C0">
        <w:rPr>
          <w:color w:val="1F4E79" w:themeColor="accent1" w:themeShade="80"/>
          <w:lang w:val="en"/>
        </w:rPr>
        <w:t xml:space="preserve"> </w:t>
      </w:r>
      <w:proofErr w:type="spellStart"/>
      <w:r w:rsidR="00DA5400" w:rsidRPr="001A74C0">
        <w:rPr>
          <w:color w:val="1F4E79" w:themeColor="accent1" w:themeShade="80"/>
          <w:lang w:val="en"/>
        </w:rPr>
        <w:t>Organisationen</w:t>
      </w:r>
      <w:proofErr w:type="spellEnd"/>
      <w:r w:rsidR="00DA5400" w:rsidRPr="001A74C0">
        <w:rPr>
          <w:color w:val="1F4E79" w:themeColor="accent1" w:themeShade="80"/>
          <w:lang w:val="en"/>
        </w:rPr>
        <w:t xml:space="preserve"> in Deutschland e.V.</w:t>
      </w:r>
      <w:r w:rsidR="00DA5400" w:rsidRPr="00D025EC">
        <w:rPr>
          <w:lang w:val="en"/>
        </w:rPr>
        <w:t>)</w:t>
      </w:r>
    </w:p>
    <w:p w:rsidR="00DA5400" w:rsidRPr="00D025EC" w:rsidRDefault="00DA5400" w:rsidP="009451A3">
      <w:pPr>
        <w:pStyle w:val="Listenabsatz"/>
        <w:numPr>
          <w:ilvl w:val="0"/>
          <w:numId w:val="8"/>
        </w:numPr>
        <w:spacing w:after="120" w:line="276" w:lineRule="auto"/>
        <w:ind w:left="714" w:hanging="357"/>
        <w:jc w:val="both"/>
        <w:rPr>
          <w:b/>
          <w:lang w:val="en-GB"/>
        </w:rPr>
      </w:pPr>
      <w:r w:rsidRPr="00D025EC">
        <w:rPr>
          <w:lang w:val="en"/>
        </w:rPr>
        <w:t>Provision of funding for the development of the requirements and tests for the teaching and learning objectives for Ukrainian in accordance with the</w:t>
      </w:r>
      <w:r w:rsidRPr="00D025EC">
        <w:rPr>
          <w:rStyle w:val="Hervorhebung"/>
          <w:lang w:val="en-GB"/>
        </w:rPr>
        <w:t xml:space="preserve"> Common</w:t>
      </w:r>
      <w:r w:rsidRPr="00D025EC">
        <w:rPr>
          <w:rStyle w:val="st"/>
          <w:lang w:val="en-GB"/>
        </w:rPr>
        <w:t xml:space="preserve"> </w:t>
      </w:r>
      <w:r w:rsidRPr="00D025EC">
        <w:rPr>
          <w:rStyle w:val="Hervorhebung"/>
          <w:lang w:val="en-GB"/>
        </w:rPr>
        <w:t>European Framework of Reference for Languages</w:t>
      </w:r>
      <w:r w:rsidR="00834648">
        <w:rPr>
          <w:rStyle w:val="Hervorhebung"/>
          <w:lang w:val="en-GB"/>
        </w:rPr>
        <w:t>.</w:t>
      </w:r>
    </w:p>
    <w:p w:rsidR="0091338D" w:rsidRPr="00D025EC" w:rsidRDefault="00DA5400" w:rsidP="009451A3">
      <w:pPr>
        <w:spacing w:after="120"/>
        <w:rPr>
          <w:b/>
          <w:lang w:val="en-GB"/>
        </w:rPr>
      </w:pPr>
      <w:r w:rsidRPr="00D025EC">
        <w:rPr>
          <w:b/>
          <w:lang w:val="en-GB"/>
        </w:rPr>
        <w:t xml:space="preserve">Cooperation with </w:t>
      </w:r>
      <w:proofErr w:type="spellStart"/>
      <w:r w:rsidRPr="001A74C0">
        <w:rPr>
          <w:b/>
          <w:color w:val="1F4E79" w:themeColor="accent1" w:themeShade="80"/>
          <w:lang w:val="en-GB"/>
        </w:rPr>
        <w:t>Slavists</w:t>
      </w:r>
      <w:proofErr w:type="spellEnd"/>
      <w:r w:rsidRPr="001A74C0">
        <w:rPr>
          <w:b/>
          <w:color w:val="1F4E79" w:themeColor="accent1" w:themeShade="80"/>
          <w:lang w:val="en-GB"/>
        </w:rPr>
        <w:t>/</w:t>
      </w:r>
      <w:proofErr w:type="spellStart"/>
      <w:r w:rsidRPr="001A74C0">
        <w:rPr>
          <w:b/>
          <w:color w:val="1F4E79" w:themeColor="accent1" w:themeShade="80"/>
          <w:lang w:val="en-GB"/>
        </w:rPr>
        <w:t>Ukrainists</w:t>
      </w:r>
      <w:proofErr w:type="spellEnd"/>
      <w:r w:rsidRPr="001A74C0">
        <w:rPr>
          <w:b/>
          <w:color w:val="1F4E79" w:themeColor="accent1" w:themeShade="80"/>
          <w:lang w:val="en-GB"/>
        </w:rPr>
        <w:t xml:space="preserve"> </w:t>
      </w:r>
      <w:r w:rsidRPr="00D025EC">
        <w:rPr>
          <w:b/>
          <w:lang w:val="en-GB"/>
        </w:rPr>
        <w:t>and Certification</w:t>
      </w:r>
      <w:r w:rsidR="0091338D" w:rsidRPr="00D025EC">
        <w:rPr>
          <w:b/>
          <w:lang w:val="en-GB"/>
        </w:rPr>
        <w:t>:</w:t>
      </w:r>
    </w:p>
    <w:p w:rsidR="0091338D" w:rsidRPr="00D025EC" w:rsidRDefault="00DA5400" w:rsidP="009451A3">
      <w:pPr>
        <w:pStyle w:val="Listenabsatz"/>
        <w:numPr>
          <w:ilvl w:val="0"/>
          <w:numId w:val="9"/>
        </w:numPr>
        <w:spacing w:after="200" w:line="276" w:lineRule="auto"/>
        <w:jc w:val="both"/>
        <w:rPr>
          <w:lang w:val="en-GB"/>
        </w:rPr>
      </w:pPr>
      <w:r w:rsidRPr="00D025EC">
        <w:rPr>
          <w:lang w:val="en"/>
        </w:rPr>
        <w:t>Network formation and establishment of regular communication between the Ukrainian schools and Slavi</w:t>
      </w:r>
      <w:r w:rsidR="00834648">
        <w:rPr>
          <w:lang w:val="en"/>
        </w:rPr>
        <w:t>c Studies</w:t>
      </w:r>
      <w:r w:rsidRPr="00D025EC">
        <w:rPr>
          <w:lang w:val="en"/>
        </w:rPr>
        <w:t>/</w:t>
      </w:r>
      <w:r w:rsidR="00834648">
        <w:rPr>
          <w:lang w:val="en"/>
        </w:rPr>
        <w:t xml:space="preserve"> </w:t>
      </w:r>
      <w:r w:rsidRPr="00D025EC">
        <w:rPr>
          <w:lang w:val="en"/>
        </w:rPr>
        <w:t>Ukrainian lecturers</w:t>
      </w:r>
      <w:r w:rsidR="0091338D" w:rsidRPr="00D025EC">
        <w:rPr>
          <w:lang w:val="en-GB"/>
        </w:rPr>
        <w:t xml:space="preserve"> </w:t>
      </w:r>
    </w:p>
    <w:p w:rsidR="00DA5400" w:rsidRPr="00D025EC" w:rsidRDefault="00DA5400" w:rsidP="009451A3">
      <w:pPr>
        <w:pStyle w:val="Listenabsatz"/>
        <w:numPr>
          <w:ilvl w:val="0"/>
          <w:numId w:val="9"/>
        </w:numPr>
        <w:spacing w:after="200" w:line="276" w:lineRule="auto"/>
        <w:jc w:val="both"/>
        <w:rPr>
          <w:lang w:val="en-GB"/>
        </w:rPr>
      </w:pPr>
      <w:r w:rsidRPr="00D025EC">
        <w:rPr>
          <w:lang w:val="en"/>
        </w:rPr>
        <w:t>Organi</w:t>
      </w:r>
      <w:r w:rsidR="00834648">
        <w:rPr>
          <w:lang w:val="en"/>
        </w:rPr>
        <w:t>z</w:t>
      </w:r>
      <w:r w:rsidRPr="00D025EC">
        <w:rPr>
          <w:lang w:val="en"/>
        </w:rPr>
        <w:t xml:space="preserve">ation of the information sessions on the study of Slavic </w:t>
      </w:r>
      <w:r w:rsidR="00834648">
        <w:rPr>
          <w:lang w:val="en"/>
        </w:rPr>
        <w:t>S</w:t>
      </w:r>
      <w:r w:rsidRPr="00D025EC">
        <w:rPr>
          <w:lang w:val="en"/>
        </w:rPr>
        <w:t xml:space="preserve">tudies and </w:t>
      </w:r>
      <w:r w:rsidR="00834648">
        <w:rPr>
          <w:lang w:val="en"/>
        </w:rPr>
        <w:t>possible professional occupations</w:t>
      </w:r>
      <w:r w:rsidRPr="00D025EC">
        <w:rPr>
          <w:lang w:val="en"/>
        </w:rPr>
        <w:t xml:space="preserve"> with a focus on Ukrainian </w:t>
      </w:r>
      <w:r w:rsidR="00834648">
        <w:rPr>
          <w:lang w:val="en"/>
        </w:rPr>
        <w:t>S</w:t>
      </w:r>
      <w:r w:rsidRPr="00D025EC">
        <w:rPr>
          <w:lang w:val="en"/>
        </w:rPr>
        <w:t>tudies for the graduates of the Ukrainian schools in Germany</w:t>
      </w:r>
    </w:p>
    <w:p w:rsidR="0091338D" w:rsidRPr="00D025EC" w:rsidRDefault="00D025EC" w:rsidP="009451A3">
      <w:pPr>
        <w:pStyle w:val="Listenabsatz"/>
        <w:numPr>
          <w:ilvl w:val="0"/>
          <w:numId w:val="9"/>
        </w:numPr>
        <w:spacing w:after="200" w:line="276" w:lineRule="auto"/>
        <w:jc w:val="both"/>
        <w:rPr>
          <w:lang w:val="en-GB"/>
        </w:rPr>
      </w:pPr>
      <w:r w:rsidRPr="00D025EC">
        <w:rPr>
          <w:lang w:val="en"/>
        </w:rPr>
        <w:lastRenderedPageBreak/>
        <w:t>Development of the requirements for the teaching and learning objectives for Ukrainian as a foreign or native language according to the European Framework of Reference for Languages for all levels (A1 -C2)</w:t>
      </w:r>
      <w:r w:rsidR="00834648">
        <w:rPr>
          <w:lang w:val="en"/>
        </w:rPr>
        <w:t>:</w:t>
      </w:r>
      <w:r w:rsidR="0091338D" w:rsidRPr="00D025EC">
        <w:rPr>
          <w:lang w:val="en-GB"/>
        </w:rPr>
        <w:t xml:space="preserve"> </w:t>
      </w:r>
      <w:hyperlink r:id="rId16" w:history="1">
        <w:r w:rsidR="0091338D" w:rsidRPr="00D025EC">
          <w:rPr>
            <w:rStyle w:val="Hyperlink"/>
            <w:lang w:val="en-GB"/>
          </w:rPr>
          <w:t>http://www.europaeischer-referenzrahmen.de/sprachniveau.php</w:t>
        </w:r>
      </w:hyperlink>
      <w:r w:rsidR="0091338D" w:rsidRPr="00D025EC">
        <w:rPr>
          <w:lang w:val="en-GB"/>
        </w:rPr>
        <w:t xml:space="preserve"> </w:t>
      </w:r>
    </w:p>
    <w:p w:rsidR="0091338D" w:rsidRPr="00D025EC" w:rsidRDefault="00D025EC" w:rsidP="009451A3">
      <w:pPr>
        <w:pStyle w:val="Listenabsatz"/>
        <w:numPr>
          <w:ilvl w:val="0"/>
          <w:numId w:val="9"/>
        </w:numPr>
        <w:spacing w:after="120" w:line="276" w:lineRule="auto"/>
        <w:ind w:left="714" w:hanging="357"/>
        <w:jc w:val="both"/>
        <w:rPr>
          <w:lang w:val="en-GB"/>
        </w:rPr>
      </w:pPr>
      <w:r w:rsidRPr="00D025EC">
        <w:rPr>
          <w:lang w:val="en"/>
        </w:rPr>
        <w:t>Development of tests for Ukrainian as a foreign or heritage language in Germany for all levels (A1-C2), with certificates that are recognized in Ukraine</w:t>
      </w:r>
      <w:r w:rsidR="0091338D" w:rsidRPr="00D025EC">
        <w:rPr>
          <w:lang w:val="en-GB"/>
        </w:rPr>
        <w:t xml:space="preserve"> </w:t>
      </w:r>
    </w:p>
    <w:p w:rsidR="0091338D" w:rsidRPr="00D025EC" w:rsidRDefault="00D025EC" w:rsidP="009451A3">
      <w:pPr>
        <w:spacing w:after="120"/>
        <w:rPr>
          <w:b/>
        </w:rPr>
      </w:pPr>
      <w:proofErr w:type="spellStart"/>
      <w:r w:rsidRPr="00D025EC">
        <w:rPr>
          <w:b/>
        </w:rPr>
        <w:t>Cooperation</w:t>
      </w:r>
      <w:proofErr w:type="spellEnd"/>
      <w:r w:rsidRPr="00D025EC">
        <w:rPr>
          <w:b/>
        </w:rPr>
        <w:t xml:space="preserve"> </w:t>
      </w:r>
      <w:proofErr w:type="spellStart"/>
      <w:r w:rsidRPr="00D025EC">
        <w:rPr>
          <w:b/>
        </w:rPr>
        <w:t>with</w:t>
      </w:r>
      <w:proofErr w:type="spellEnd"/>
      <w:r w:rsidRPr="00D025EC">
        <w:rPr>
          <w:b/>
        </w:rPr>
        <w:t xml:space="preserve"> </w:t>
      </w:r>
      <w:proofErr w:type="spellStart"/>
      <w:r w:rsidRPr="00D025EC">
        <w:rPr>
          <w:b/>
        </w:rPr>
        <w:t>schools</w:t>
      </w:r>
      <w:proofErr w:type="spellEnd"/>
    </w:p>
    <w:p w:rsidR="00D025EC" w:rsidRPr="00D025EC" w:rsidRDefault="00D025EC" w:rsidP="009451A3">
      <w:pPr>
        <w:pStyle w:val="Listenabsatz"/>
        <w:numPr>
          <w:ilvl w:val="0"/>
          <w:numId w:val="9"/>
        </w:numPr>
        <w:spacing w:after="200" w:line="276" w:lineRule="auto"/>
        <w:jc w:val="both"/>
        <w:rPr>
          <w:b/>
          <w:lang w:val="en-GB"/>
        </w:rPr>
      </w:pPr>
      <w:r w:rsidRPr="00D025EC">
        <w:rPr>
          <w:lang w:val="en"/>
        </w:rPr>
        <w:t xml:space="preserve">Network building and establishment of regular communication between the Ukrainian schools and among teachers of Ukrainian, e.g. in an annual meeting (at the </w:t>
      </w:r>
      <w:r w:rsidR="00834648">
        <w:rPr>
          <w:lang w:val="en"/>
        </w:rPr>
        <w:t>E</w:t>
      </w:r>
      <w:r w:rsidRPr="00D025EC">
        <w:rPr>
          <w:lang w:val="en"/>
        </w:rPr>
        <w:t xml:space="preserve">mbassy or </w:t>
      </w:r>
      <w:r w:rsidR="00834648">
        <w:rPr>
          <w:lang w:val="en"/>
        </w:rPr>
        <w:t xml:space="preserve">one of the </w:t>
      </w:r>
      <w:r w:rsidRPr="00D025EC">
        <w:rPr>
          <w:lang w:val="en"/>
        </w:rPr>
        <w:t>consulate</w:t>
      </w:r>
      <w:r w:rsidR="00834648">
        <w:rPr>
          <w:lang w:val="en"/>
        </w:rPr>
        <w:t>s</w:t>
      </w:r>
      <w:r w:rsidRPr="00D025EC">
        <w:rPr>
          <w:lang w:val="en"/>
        </w:rPr>
        <w:t>)</w:t>
      </w:r>
      <w:r w:rsidR="00834648">
        <w:rPr>
          <w:lang w:val="en"/>
        </w:rPr>
        <w:t>.</w:t>
      </w:r>
    </w:p>
    <w:p w:rsidR="0091338D" w:rsidRPr="009451A3" w:rsidRDefault="009451A3" w:rsidP="0091338D">
      <w:pPr>
        <w:rPr>
          <w:b/>
          <w:lang w:val="en-GB"/>
        </w:rPr>
      </w:pPr>
      <w:r w:rsidRPr="009451A3">
        <w:rPr>
          <w:b/>
          <w:lang w:val="en-GB"/>
        </w:rPr>
        <w:t>Further-reaching recommendations</w:t>
      </w:r>
      <w:r w:rsidR="0091338D" w:rsidRPr="009451A3">
        <w:rPr>
          <w:b/>
          <w:lang w:val="en-GB"/>
        </w:rPr>
        <w:t>:</w:t>
      </w:r>
    </w:p>
    <w:p w:rsidR="00D025EC" w:rsidRPr="00D025EC" w:rsidRDefault="00D025EC" w:rsidP="009451A3">
      <w:pPr>
        <w:pStyle w:val="Listenabsatz"/>
        <w:numPr>
          <w:ilvl w:val="0"/>
          <w:numId w:val="9"/>
        </w:numPr>
        <w:spacing w:after="200" w:line="276" w:lineRule="auto"/>
        <w:jc w:val="both"/>
        <w:rPr>
          <w:lang w:val="en-GB"/>
        </w:rPr>
      </w:pPr>
      <w:r w:rsidRPr="00D025EC">
        <w:rPr>
          <w:lang w:val="en"/>
        </w:rPr>
        <w:t xml:space="preserve">Development of an interactive ONLINE Ukrainian course </w:t>
      </w:r>
      <w:r w:rsidR="00834648">
        <w:rPr>
          <w:lang w:val="en"/>
        </w:rPr>
        <w:t>based on</w:t>
      </w:r>
      <w:r w:rsidRPr="00D025EC">
        <w:rPr>
          <w:lang w:val="en"/>
        </w:rPr>
        <w:t xml:space="preserve"> modern teaching methods</w:t>
      </w:r>
      <w:r w:rsidR="00834648">
        <w:rPr>
          <w:lang w:val="en"/>
        </w:rPr>
        <w:t>,</w:t>
      </w:r>
      <w:r w:rsidRPr="00D025EC">
        <w:rPr>
          <w:lang w:val="en"/>
        </w:rPr>
        <w:t xml:space="preserve"> taking into account the age and </w:t>
      </w:r>
      <w:r w:rsidR="00834648">
        <w:rPr>
          <w:lang w:val="en"/>
        </w:rPr>
        <w:t xml:space="preserve">language proficiency </w:t>
      </w:r>
      <w:r w:rsidRPr="00D025EC">
        <w:rPr>
          <w:lang w:val="en"/>
        </w:rPr>
        <w:t xml:space="preserve">level of </w:t>
      </w:r>
      <w:r w:rsidR="00834648">
        <w:rPr>
          <w:lang w:val="en"/>
        </w:rPr>
        <w:t>learners and target groups (children versus adult learners, casual versus professional usage, etc.)</w:t>
      </w:r>
    </w:p>
    <w:p w:rsidR="0091338D" w:rsidRPr="00D025EC" w:rsidRDefault="00834648" w:rsidP="009451A3">
      <w:pPr>
        <w:pStyle w:val="Listenabsatz"/>
        <w:numPr>
          <w:ilvl w:val="0"/>
          <w:numId w:val="9"/>
        </w:numPr>
        <w:spacing w:after="200" w:line="276" w:lineRule="auto"/>
        <w:jc w:val="both"/>
        <w:rPr>
          <w:lang w:val="en-GB"/>
        </w:rPr>
      </w:pPr>
      <w:r>
        <w:rPr>
          <w:lang w:val="en"/>
        </w:rPr>
        <w:t>Improved promotion of the M</w:t>
      </w:r>
      <w:r w:rsidR="00D025EC" w:rsidRPr="00D025EC">
        <w:rPr>
          <w:lang w:val="en"/>
        </w:rPr>
        <w:t>USH - "</w:t>
      </w:r>
      <w:proofErr w:type="spellStart"/>
      <w:r w:rsidR="00D025EC" w:rsidRPr="009451A3">
        <w:rPr>
          <w:color w:val="1F4E79" w:themeColor="accent1" w:themeShade="80"/>
          <w:lang w:val="en"/>
        </w:rPr>
        <w:t>міжнародна</w:t>
      </w:r>
      <w:proofErr w:type="spellEnd"/>
      <w:r w:rsidR="00D025EC" w:rsidRPr="009451A3">
        <w:rPr>
          <w:color w:val="1F4E79" w:themeColor="accent1" w:themeShade="80"/>
          <w:lang w:val="en"/>
        </w:rPr>
        <w:t xml:space="preserve"> </w:t>
      </w:r>
      <w:proofErr w:type="spellStart"/>
      <w:r w:rsidR="00D025EC" w:rsidRPr="009451A3">
        <w:rPr>
          <w:color w:val="1F4E79" w:themeColor="accent1" w:themeShade="80"/>
          <w:lang w:val="en"/>
        </w:rPr>
        <w:t>українська</w:t>
      </w:r>
      <w:proofErr w:type="spellEnd"/>
      <w:r w:rsidR="00D025EC" w:rsidRPr="009451A3">
        <w:rPr>
          <w:color w:val="1F4E79" w:themeColor="accent1" w:themeShade="80"/>
          <w:lang w:val="en"/>
        </w:rPr>
        <w:t xml:space="preserve"> </w:t>
      </w:r>
      <w:proofErr w:type="spellStart"/>
      <w:r w:rsidR="00D025EC" w:rsidRPr="009451A3">
        <w:rPr>
          <w:color w:val="1F4E79" w:themeColor="accent1" w:themeShade="80"/>
          <w:lang w:val="en"/>
        </w:rPr>
        <w:t>школа</w:t>
      </w:r>
      <w:proofErr w:type="spellEnd"/>
      <w:r w:rsidR="00D025EC" w:rsidRPr="00D025EC">
        <w:rPr>
          <w:lang w:val="en"/>
        </w:rPr>
        <w:t xml:space="preserve">": </w:t>
      </w:r>
      <w:hyperlink r:id="rId17" w:history="1">
        <w:r w:rsidR="0091338D" w:rsidRPr="00D025EC">
          <w:rPr>
            <w:rStyle w:val="Hyperlink"/>
            <w:lang w:val="en-GB"/>
          </w:rPr>
          <w:t>http://ukrintschool.org.ua/about.html</w:t>
        </w:r>
      </w:hyperlink>
      <w:r w:rsidR="0091338D" w:rsidRPr="00D025EC">
        <w:rPr>
          <w:lang w:val="en-GB"/>
        </w:rPr>
        <w:t xml:space="preserve"> </w:t>
      </w:r>
    </w:p>
    <w:p w:rsidR="0091338D" w:rsidRPr="00D025EC" w:rsidRDefault="00D025EC" w:rsidP="009451A3">
      <w:pPr>
        <w:pStyle w:val="Listenabsatz"/>
        <w:numPr>
          <w:ilvl w:val="0"/>
          <w:numId w:val="9"/>
        </w:numPr>
        <w:spacing w:after="200" w:line="276" w:lineRule="auto"/>
        <w:jc w:val="both"/>
        <w:rPr>
          <w:lang w:val="en-GB"/>
        </w:rPr>
      </w:pPr>
      <w:r w:rsidRPr="00D025EC">
        <w:rPr>
          <w:lang w:val="en"/>
        </w:rPr>
        <w:t xml:space="preserve">Dissemination of the information about language competitions in Germany, where </w:t>
      </w:r>
      <w:r w:rsidR="00834648">
        <w:rPr>
          <w:lang w:val="en"/>
        </w:rPr>
        <w:t>e.g.</w:t>
      </w:r>
      <w:r w:rsidRPr="00D025EC">
        <w:rPr>
          <w:lang w:val="en"/>
        </w:rPr>
        <w:t xml:space="preserve"> </w:t>
      </w:r>
      <w:r w:rsidR="00834648">
        <w:rPr>
          <w:lang w:val="en"/>
        </w:rPr>
        <w:t xml:space="preserve">knowledge of </w:t>
      </w:r>
      <w:r w:rsidRPr="00D025EC">
        <w:rPr>
          <w:lang w:val="en"/>
        </w:rPr>
        <w:t xml:space="preserve">Ukrainian </w:t>
      </w:r>
      <w:r w:rsidR="00834648">
        <w:rPr>
          <w:lang w:val="en"/>
        </w:rPr>
        <w:t xml:space="preserve">language </w:t>
      </w:r>
      <w:r w:rsidRPr="00D025EC">
        <w:rPr>
          <w:lang w:val="en"/>
        </w:rPr>
        <w:t xml:space="preserve">as a </w:t>
      </w:r>
      <w:r w:rsidR="00834648">
        <w:rPr>
          <w:lang w:val="en"/>
        </w:rPr>
        <w:t xml:space="preserve">foreign </w:t>
      </w:r>
      <w:r w:rsidRPr="00D025EC">
        <w:rPr>
          <w:lang w:val="en"/>
        </w:rPr>
        <w:t>language</w:t>
      </w:r>
      <w:r w:rsidR="00834648">
        <w:rPr>
          <w:lang w:val="en"/>
        </w:rPr>
        <w:t xml:space="preserve"> </w:t>
      </w:r>
      <w:r w:rsidR="00834648" w:rsidRPr="00D025EC">
        <w:rPr>
          <w:lang w:val="en"/>
        </w:rPr>
        <w:t>c</w:t>
      </w:r>
      <w:r w:rsidR="00834648">
        <w:rPr>
          <w:lang w:val="en"/>
        </w:rPr>
        <w:t>an</w:t>
      </w:r>
      <w:r w:rsidR="00834648" w:rsidRPr="00D025EC">
        <w:rPr>
          <w:lang w:val="en"/>
        </w:rPr>
        <w:t xml:space="preserve"> be tested</w:t>
      </w:r>
      <w:r w:rsidR="0091338D" w:rsidRPr="00D025EC">
        <w:rPr>
          <w:lang w:val="en-GB"/>
        </w:rPr>
        <w:t xml:space="preserve">: </w:t>
      </w:r>
      <w:hyperlink r:id="rId18" w:history="1">
        <w:r w:rsidR="0091338D" w:rsidRPr="00D025EC">
          <w:rPr>
            <w:rStyle w:val="Hyperlink"/>
            <w:lang w:val="en-GB"/>
          </w:rPr>
          <w:t>https://www.bundeswettbewerb-fremdsprachen.de/</w:t>
        </w:r>
      </w:hyperlink>
      <w:r w:rsidR="0091338D" w:rsidRPr="00D025EC">
        <w:rPr>
          <w:lang w:val="en-GB"/>
        </w:rPr>
        <w:t xml:space="preserve"> </w:t>
      </w:r>
    </w:p>
    <w:p w:rsidR="0091338D" w:rsidRPr="00D025EC" w:rsidRDefault="004B2408" w:rsidP="009451A3">
      <w:pPr>
        <w:pStyle w:val="Listenabsatz"/>
        <w:numPr>
          <w:ilvl w:val="0"/>
          <w:numId w:val="9"/>
        </w:numPr>
        <w:spacing w:after="200" w:line="276" w:lineRule="auto"/>
        <w:jc w:val="both"/>
        <w:rPr>
          <w:lang w:val="en-GB"/>
        </w:rPr>
      </w:pPr>
      <w:r>
        <w:rPr>
          <w:lang w:val="en-GB"/>
        </w:rPr>
        <w:t>Broader d</w:t>
      </w:r>
      <w:proofErr w:type="spellStart"/>
      <w:r w:rsidR="00D025EC" w:rsidRPr="00D025EC">
        <w:rPr>
          <w:lang w:val="en"/>
        </w:rPr>
        <w:t>issemination</w:t>
      </w:r>
      <w:proofErr w:type="spellEnd"/>
      <w:r w:rsidR="00D025EC" w:rsidRPr="00D025EC">
        <w:rPr>
          <w:lang w:val="en"/>
        </w:rPr>
        <w:t xml:space="preserve"> of information about contests of </w:t>
      </w:r>
      <w:proofErr w:type="spellStart"/>
      <w:r w:rsidR="00D025EC" w:rsidRPr="00D025EC">
        <w:rPr>
          <w:lang w:val="en"/>
        </w:rPr>
        <w:t>Petro</w:t>
      </w:r>
      <w:proofErr w:type="spellEnd"/>
      <w:r w:rsidR="00D025EC" w:rsidRPr="00D025EC">
        <w:rPr>
          <w:lang w:val="en"/>
        </w:rPr>
        <w:t xml:space="preserve"> </w:t>
      </w:r>
      <w:proofErr w:type="spellStart"/>
      <w:r w:rsidR="00D025EC" w:rsidRPr="00D025EC">
        <w:rPr>
          <w:lang w:val="en"/>
        </w:rPr>
        <w:t>Yatsyk</w:t>
      </w:r>
      <w:proofErr w:type="spellEnd"/>
      <w:r w:rsidR="00D025EC" w:rsidRPr="00D025EC">
        <w:rPr>
          <w:lang w:val="en"/>
        </w:rPr>
        <w:t xml:space="preserve"> Fund: </w:t>
      </w:r>
      <w:hyperlink r:id="rId19" w:history="1">
        <w:r w:rsidR="0091338D" w:rsidRPr="00D025EC">
          <w:rPr>
            <w:rStyle w:val="Hyperlink"/>
            <w:lang w:val="en-GB"/>
          </w:rPr>
          <w:t>http://www.petro-jacyk-foundation.org/university-programs/harvard-university.html</w:t>
        </w:r>
      </w:hyperlink>
      <w:r w:rsidR="0091338D" w:rsidRPr="00D025EC">
        <w:rPr>
          <w:lang w:val="en-GB"/>
        </w:rPr>
        <w:t xml:space="preserve"> </w:t>
      </w:r>
      <w:r>
        <w:rPr>
          <w:lang w:val="en-GB"/>
        </w:rPr>
        <w:t>and other similar competitions.</w:t>
      </w:r>
    </w:p>
    <w:p w:rsidR="00630B98" w:rsidRPr="00D025EC" w:rsidRDefault="009451A3" w:rsidP="004B2408">
      <w:pPr>
        <w:spacing w:before="240" w:after="0"/>
        <w:jc w:val="both"/>
        <w:rPr>
          <w:b/>
          <w:lang w:val="en-US"/>
        </w:rPr>
      </w:pPr>
      <w:r>
        <w:rPr>
          <w:b/>
          <w:lang w:val="en-US"/>
        </w:rPr>
        <w:t xml:space="preserve">Results of the </w:t>
      </w:r>
      <w:r w:rsidR="00C43C7C" w:rsidRPr="00D025EC">
        <w:rPr>
          <w:b/>
          <w:lang w:val="en-US"/>
        </w:rPr>
        <w:t>Working Group II</w:t>
      </w:r>
      <w:r w:rsidR="00630B98" w:rsidRPr="00D025EC">
        <w:rPr>
          <w:b/>
          <w:lang w:val="en-US"/>
        </w:rPr>
        <w:t>: Teaching Ukrainian as a Foreign or Heritage Language</w:t>
      </w:r>
      <w:r>
        <w:rPr>
          <w:b/>
          <w:lang w:val="en-US"/>
        </w:rPr>
        <w:t xml:space="preserve"> </w:t>
      </w:r>
      <w:r w:rsidR="00630B98" w:rsidRPr="00D025EC">
        <w:rPr>
          <w:b/>
          <w:lang w:val="en-US"/>
        </w:rPr>
        <w:t>for Adult Learners</w:t>
      </w:r>
    </w:p>
    <w:p w:rsidR="004B2408" w:rsidRDefault="00630B98" w:rsidP="004B2408">
      <w:pPr>
        <w:spacing w:after="0"/>
        <w:jc w:val="both"/>
        <w:rPr>
          <w:lang w:val="en"/>
        </w:rPr>
      </w:pPr>
      <w:r w:rsidRPr="00D025EC">
        <w:rPr>
          <w:lang w:val="en"/>
        </w:rPr>
        <w:t>Workshop leader</w:t>
      </w:r>
      <w:r w:rsidR="00783234" w:rsidRPr="00D025EC">
        <w:rPr>
          <w:lang w:val="en"/>
        </w:rPr>
        <w:t>s</w:t>
      </w:r>
      <w:r w:rsidRPr="00D025EC">
        <w:rPr>
          <w:lang w:val="en"/>
        </w:rPr>
        <w:t xml:space="preserve">: </w:t>
      </w:r>
      <w:r w:rsidR="00783234" w:rsidRPr="009451A3">
        <w:rPr>
          <w:b/>
          <w:lang w:val="en"/>
        </w:rPr>
        <w:t xml:space="preserve">Dr. </w:t>
      </w:r>
      <w:proofErr w:type="spellStart"/>
      <w:r w:rsidR="00783234" w:rsidRPr="009451A3">
        <w:rPr>
          <w:b/>
          <w:lang w:val="en"/>
        </w:rPr>
        <w:t>Svitlana</w:t>
      </w:r>
      <w:proofErr w:type="spellEnd"/>
      <w:r w:rsidR="00783234" w:rsidRPr="009451A3">
        <w:rPr>
          <w:b/>
          <w:lang w:val="en"/>
        </w:rPr>
        <w:t xml:space="preserve"> </w:t>
      </w:r>
      <w:proofErr w:type="spellStart"/>
      <w:r w:rsidR="00783234" w:rsidRPr="009451A3">
        <w:rPr>
          <w:b/>
          <w:lang w:val="en"/>
        </w:rPr>
        <w:t>Adamenko</w:t>
      </w:r>
      <w:proofErr w:type="spellEnd"/>
      <w:r w:rsidR="00783234" w:rsidRPr="00D025EC">
        <w:rPr>
          <w:lang w:val="en"/>
        </w:rPr>
        <w:t xml:space="preserve">, University of </w:t>
      </w:r>
      <w:proofErr w:type="spellStart"/>
      <w:r w:rsidR="00783234" w:rsidRPr="00D025EC">
        <w:rPr>
          <w:lang w:val="en"/>
        </w:rPr>
        <w:t>Göttingen</w:t>
      </w:r>
      <w:proofErr w:type="spellEnd"/>
      <w:r w:rsidR="00783234" w:rsidRPr="00D025EC">
        <w:rPr>
          <w:lang w:val="en"/>
        </w:rPr>
        <w:t xml:space="preserve">, Department of Slavic Studies &amp; </w:t>
      </w:r>
    </w:p>
    <w:p w:rsidR="00630B98" w:rsidRPr="00D025EC" w:rsidRDefault="00630B98" w:rsidP="004B2408">
      <w:pPr>
        <w:jc w:val="both"/>
        <w:rPr>
          <w:lang w:val="en"/>
        </w:rPr>
      </w:pPr>
      <w:r w:rsidRPr="009451A3">
        <w:rPr>
          <w:b/>
          <w:lang w:val="en"/>
        </w:rPr>
        <w:t>Prof. Dr. Bernhard Brehmer</w:t>
      </w:r>
      <w:r w:rsidRPr="00D025EC">
        <w:rPr>
          <w:lang w:val="en"/>
        </w:rPr>
        <w:t>, University of Greifswald, Dep</w:t>
      </w:r>
      <w:r w:rsidR="004B2408">
        <w:rPr>
          <w:lang w:val="en"/>
        </w:rPr>
        <w:t>artment</w:t>
      </w:r>
      <w:r w:rsidRPr="00D025EC">
        <w:rPr>
          <w:lang w:val="en"/>
        </w:rPr>
        <w:t xml:space="preserve"> of Slav</w:t>
      </w:r>
      <w:r w:rsidR="004B2408">
        <w:rPr>
          <w:lang w:val="en"/>
        </w:rPr>
        <w:t>onic</w:t>
      </w:r>
      <w:r w:rsidRPr="00D025EC">
        <w:rPr>
          <w:lang w:val="en"/>
        </w:rPr>
        <w:t xml:space="preserve"> Studies</w:t>
      </w:r>
    </w:p>
    <w:p w:rsidR="00630B98" w:rsidRPr="00D025EC" w:rsidRDefault="00630B98" w:rsidP="00630B98">
      <w:pPr>
        <w:spacing w:before="240"/>
        <w:rPr>
          <w:b/>
        </w:rPr>
      </w:pPr>
      <w:proofErr w:type="spellStart"/>
      <w:r w:rsidRPr="00D025EC">
        <w:rPr>
          <w:b/>
        </w:rPr>
        <w:t>Structural</w:t>
      </w:r>
      <w:proofErr w:type="spellEnd"/>
      <w:r w:rsidRPr="00D025EC">
        <w:rPr>
          <w:b/>
        </w:rPr>
        <w:t xml:space="preserve"> </w:t>
      </w:r>
      <w:proofErr w:type="spellStart"/>
      <w:r w:rsidRPr="00D025EC">
        <w:rPr>
          <w:b/>
        </w:rPr>
        <w:t>problems</w:t>
      </w:r>
      <w:proofErr w:type="spellEnd"/>
      <w:r w:rsidRPr="00D025EC">
        <w:rPr>
          <w:b/>
        </w:rPr>
        <w:t>:</w:t>
      </w:r>
    </w:p>
    <w:p w:rsidR="00630B98" w:rsidRPr="00D025EC" w:rsidRDefault="00630B98" w:rsidP="009451A3">
      <w:pPr>
        <w:pStyle w:val="Listenabsatz"/>
        <w:numPr>
          <w:ilvl w:val="0"/>
          <w:numId w:val="10"/>
        </w:numPr>
        <w:spacing w:before="120" w:after="0"/>
        <w:jc w:val="both"/>
        <w:rPr>
          <w:lang w:val="en-US"/>
        </w:rPr>
      </w:pPr>
      <w:r w:rsidRPr="00D025EC">
        <w:rPr>
          <w:lang w:val="en-US"/>
        </w:rPr>
        <w:t xml:space="preserve">Very small groups of students (usually numbers below 10 students per group, with </w:t>
      </w:r>
      <w:r w:rsidR="004B2408">
        <w:rPr>
          <w:lang w:val="en-US"/>
        </w:rPr>
        <w:t>further</w:t>
      </w:r>
      <w:r w:rsidRPr="00D025EC">
        <w:rPr>
          <w:lang w:val="en-US"/>
        </w:rPr>
        <w:t xml:space="preserve"> decreasing numbers in groups </w:t>
      </w:r>
      <w:r w:rsidR="004B2408">
        <w:rPr>
          <w:lang w:val="en-US"/>
        </w:rPr>
        <w:t>at</w:t>
      </w:r>
      <w:r w:rsidRPr="00D025EC">
        <w:rPr>
          <w:lang w:val="en-US"/>
        </w:rPr>
        <w:t xml:space="preserve"> advanced l</w:t>
      </w:r>
      <w:r w:rsidR="004B2408">
        <w:rPr>
          <w:lang w:val="en-US"/>
        </w:rPr>
        <w:t>evel</w:t>
      </w:r>
      <w:r w:rsidRPr="00D025EC">
        <w:rPr>
          <w:lang w:val="en-US"/>
        </w:rPr>
        <w:t>)</w:t>
      </w:r>
    </w:p>
    <w:p w:rsidR="00630B98" w:rsidRPr="00D025EC" w:rsidRDefault="00630B98" w:rsidP="009451A3">
      <w:pPr>
        <w:pStyle w:val="Listenabsatz"/>
        <w:numPr>
          <w:ilvl w:val="0"/>
          <w:numId w:val="10"/>
        </w:numPr>
        <w:spacing w:before="60" w:after="0"/>
        <w:contextualSpacing w:val="0"/>
        <w:jc w:val="both"/>
        <w:rPr>
          <w:lang w:val="en-US"/>
        </w:rPr>
      </w:pPr>
      <w:r w:rsidRPr="00D025EC">
        <w:rPr>
          <w:lang w:val="en-US"/>
        </w:rPr>
        <w:t>Very heterogeneous groups of learners (students with</w:t>
      </w:r>
      <w:r w:rsidR="00A3167A" w:rsidRPr="00D025EC">
        <w:rPr>
          <w:lang w:val="en-US"/>
        </w:rPr>
        <w:t>/</w:t>
      </w:r>
      <w:r w:rsidR="004B2408">
        <w:rPr>
          <w:lang w:val="en-US"/>
        </w:rPr>
        <w:t xml:space="preserve"> </w:t>
      </w:r>
      <w:r w:rsidR="00A3167A" w:rsidRPr="00D025EC">
        <w:rPr>
          <w:lang w:val="en-US"/>
        </w:rPr>
        <w:t>without prior</w:t>
      </w:r>
      <w:r w:rsidRPr="00D025EC">
        <w:rPr>
          <w:lang w:val="en-US"/>
        </w:rPr>
        <w:t xml:space="preserve"> basic knowledge</w:t>
      </w:r>
      <w:r w:rsidR="00A3167A" w:rsidRPr="00D025EC">
        <w:rPr>
          <w:lang w:val="en-US"/>
        </w:rPr>
        <w:t xml:space="preserve"> of Ukrainian, students with/</w:t>
      </w:r>
      <w:r w:rsidR="004B2408">
        <w:rPr>
          <w:lang w:val="en-US"/>
        </w:rPr>
        <w:t xml:space="preserve"> </w:t>
      </w:r>
      <w:r w:rsidR="00A3167A" w:rsidRPr="00D025EC">
        <w:rPr>
          <w:lang w:val="en-US"/>
        </w:rPr>
        <w:t>without substantial knowledge of another Slavic language, stud</w:t>
      </w:r>
      <w:r w:rsidR="00CA5D10" w:rsidRPr="00D025EC">
        <w:rPr>
          <w:lang w:val="en-US"/>
        </w:rPr>
        <w:t>en</w:t>
      </w:r>
      <w:r w:rsidR="00A3167A" w:rsidRPr="00D025EC">
        <w:rPr>
          <w:lang w:val="en-US"/>
        </w:rPr>
        <w:t>ts with/</w:t>
      </w:r>
      <w:r w:rsidR="004B2408">
        <w:rPr>
          <w:lang w:val="en-US"/>
        </w:rPr>
        <w:t xml:space="preserve"> </w:t>
      </w:r>
      <w:r w:rsidR="00A3167A" w:rsidRPr="00D025EC">
        <w:rPr>
          <w:lang w:val="en-US"/>
        </w:rPr>
        <w:t>without philological background</w:t>
      </w:r>
      <w:r w:rsidR="004B2408">
        <w:rPr>
          <w:lang w:val="en-US"/>
        </w:rPr>
        <w:t>,</w:t>
      </w:r>
      <w:r w:rsidR="00A3167A" w:rsidRPr="00D025EC">
        <w:rPr>
          <w:lang w:val="en-US"/>
        </w:rPr>
        <w:t xml:space="preserve"> etc.)</w:t>
      </w:r>
    </w:p>
    <w:p w:rsidR="00A3167A" w:rsidRPr="00D025EC" w:rsidRDefault="00A3167A" w:rsidP="009451A3">
      <w:pPr>
        <w:pStyle w:val="Listenabsatz"/>
        <w:numPr>
          <w:ilvl w:val="0"/>
          <w:numId w:val="10"/>
        </w:numPr>
        <w:spacing w:before="60" w:after="0"/>
        <w:contextualSpacing w:val="0"/>
        <w:jc w:val="both"/>
        <w:rPr>
          <w:lang w:val="en-US"/>
        </w:rPr>
      </w:pPr>
      <w:r w:rsidRPr="00D025EC">
        <w:rPr>
          <w:lang w:val="en-US"/>
        </w:rPr>
        <w:t>Variable number of teaching hours per week (from two to six teaching hours per week for beginners, lower number of hours for more advanced learners)</w:t>
      </w:r>
    </w:p>
    <w:p w:rsidR="00A3167A" w:rsidRPr="00D025EC" w:rsidRDefault="004B2408" w:rsidP="009451A3">
      <w:pPr>
        <w:pStyle w:val="Listenabsatz"/>
        <w:numPr>
          <w:ilvl w:val="0"/>
          <w:numId w:val="10"/>
        </w:numPr>
        <w:spacing w:before="60" w:after="0"/>
        <w:contextualSpacing w:val="0"/>
        <w:jc w:val="both"/>
        <w:rPr>
          <w:lang w:val="en-US"/>
        </w:rPr>
      </w:pPr>
      <w:r>
        <w:rPr>
          <w:lang w:val="en-US"/>
        </w:rPr>
        <w:t>C</w:t>
      </w:r>
      <w:r w:rsidR="00A3167A" w:rsidRPr="00D025EC">
        <w:rPr>
          <w:lang w:val="en-US"/>
        </w:rPr>
        <w:t xml:space="preserve">ourses </w:t>
      </w:r>
      <w:r>
        <w:rPr>
          <w:lang w:val="en-US"/>
        </w:rPr>
        <w:t xml:space="preserve">are not always </w:t>
      </w:r>
      <w:r w:rsidR="00B93100" w:rsidRPr="00D025EC">
        <w:rPr>
          <w:lang w:val="en-US"/>
        </w:rPr>
        <w:t>guaranteed</w:t>
      </w:r>
      <w:r w:rsidR="00A3167A" w:rsidRPr="00D025EC">
        <w:rPr>
          <w:lang w:val="en-US"/>
        </w:rPr>
        <w:t xml:space="preserve"> for every teaching term, criteria for establishing courses in Ukrainian </w:t>
      </w:r>
      <w:r>
        <w:rPr>
          <w:lang w:val="en-US"/>
        </w:rPr>
        <w:t xml:space="preserve">are often </w:t>
      </w:r>
      <w:r w:rsidR="00A3167A" w:rsidRPr="00D025EC">
        <w:rPr>
          <w:lang w:val="en-US"/>
        </w:rPr>
        <w:t xml:space="preserve">dependent on various factors (overall </w:t>
      </w:r>
      <w:r w:rsidR="00987ADF" w:rsidRPr="00D025EC">
        <w:rPr>
          <w:lang w:val="en-US"/>
        </w:rPr>
        <w:t>number</w:t>
      </w:r>
      <w:r w:rsidR="00A3167A" w:rsidRPr="00D025EC">
        <w:rPr>
          <w:lang w:val="en-US"/>
        </w:rPr>
        <w:t xml:space="preserve"> of participants</w:t>
      </w:r>
      <w:r w:rsidR="00987ADF" w:rsidRPr="00D025EC">
        <w:rPr>
          <w:lang w:val="en-US"/>
        </w:rPr>
        <w:t>;</w:t>
      </w:r>
      <w:r w:rsidR="00A3167A" w:rsidRPr="00D025EC">
        <w:rPr>
          <w:lang w:val="en-US"/>
        </w:rPr>
        <w:t xml:space="preserve"> number of participants who need courses in Ukrainian </w:t>
      </w:r>
      <w:r w:rsidR="00987ADF" w:rsidRPr="00D025EC">
        <w:rPr>
          <w:lang w:val="en-US"/>
        </w:rPr>
        <w:t>as official part of their</w:t>
      </w:r>
      <w:r w:rsidR="00A3167A" w:rsidRPr="00D025EC">
        <w:rPr>
          <w:lang w:val="en-US"/>
        </w:rPr>
        <w:t xml:space="preserve"> study program</w:t>
      </w:r>
      <w:r w:rsidR="00987ADF" w:rsidRPr="00D025EC">
        <w:rPr>
          <w:lang w:val="en-US"/>
        </w:rPr>
        <w:t>/curriculum</w:t>
      </w:r>
      <w:r w:rsidR="00A3167A" w:rsidRPr="00D025EC">
        <w:rPr>
          <w:lang w:val="en-US"/>
        </w:rPr>
        <w:t xml:space="preserve"> etc.)</w:t>
      </w:r>
    </w:p>
    <w:p w:rsidR="00A3167A" w:rsidRDefault="00A3167A" w:rsidP="009451A3">
      <w:pPr>
        <w:pStyle w:val="Listenabsatz"/>
        <w:numPr>
          <w:ilvl w:val="0"/>
          <w:numId w:val="10"/>
        </w:numPr>
        <w:spacing w:before="60" w:after="0"/>
        <w:contextualSpacing w:val="0"/>
        <w:jc w:val="both"/>
        <w:rPr>
          <w:lang w:val="en-US"/>
        </w:rPr>
      </w:pPr>
      <w:r w:rsidRPr="00D025EC">
        <w:rPr>
          <w:lang w:val="en-US"/>
        </w:rPr>
        <w:t xml:space="preserve">Precarious contracts of </w:t>
      </w:r>
      <w:r w:rsidR="004B2408">
        <w:rPr>
          <w:lang w:val="en-US"/>
        </w:rPr>
        <w:t>lecturers</w:t>
      </w:r>
      <w:r w:rsidRPr="00D025EC">
        <w:rPr>
          <w:lang w:val="en-US"/>
        </w:rPr>
        <w:t xml:space="preserve"> of Ukrainian: only </w:t>
      </w:r>
      <w:r w:rsidR="004B2408">
        <w:rPr>
          <w:lang w:val="en-US"/>
        </w:rPr>
        <w:t>few</w:t>
      </w:r>
      <w:r w:rsidRPr="00D025EC">
        <w:rPr>
          <w:lang w:val="en-US"/>
        </w:rPr>
        <w:t xml:space="preserve"> have a permanent position as lecturers of Ukrainian, most of</w:t>
      </w:r>
      <w:r w:rsidR="00987ADF" w:rsidRPr="00D025EC">
        <w:rPr>
          <w:lang w:val="en-US"/>
        </w:rPr>
        <w:t xml:space="preserve"> t</w:t>
      </w:r>
      <w:r w:rsidRPr="00D025EC">
        <w:rPr>
          <w:lang w:val="en-US"/>
        </w:rPr>
        <w:t xml:space="preserve">he permanent lecturers have to </w:t>
      </w:r>
      <w:r w:rsidR="004B2408">
        <w:rPr>
          <w:lang w:val="en-US"/>
        </w:rPr>
        <w:t xml:space="preserve">also </w:t>
      </w:r>
      <w:r w:rsidRPr="00D025EC">
        <w:rPr>
          <w:lang w:val="en-US"/>
        </w:rPr>
        <w:t xml:space="preserve">teach other languages </w:t>
      </w:r>
      <w:r w:rsidR="00987ADF" w:rsidRPr="00D025EC">
        <w:rPr>
          <w:lang w:val="en-US"/>
        </w:rPr>
        <w:t xml:space="preserve">in parallel </w:t>
      </w:r>
      <w:r w:rsidRPr="00D025EC">
        <w:rPr>
          <w:lang w:val="en-US"/>
        </w:rPr>
        <w:t xml:space="preserve">as well </w:t>
      </w:r>
      <w:r w:rsidR="00987ADF" w:rsidRPr="00D025EC">
        <w:rPr>
          <w:lang w:val="en-US"/>
        </w:rPr>
        <w:t xml:space="preserve">(mostly Russian); most </w:t>
      </w:r>
      <w:r w:rsidR="004B2408">
        <w:rPr>
          <w:lang w:val="en-US"/>
        </w:rPr>
        <w:t>lecturers</w:t>
      </w:r>
      <w:r w:rsidR="00987ADF" w:rsidRPr="00D025EC">
        <w:rPr>
          <w:lang w:val="en-US"/>
        </w:rPr>
        <w:t xml:space="preserve"> of Ukrainian </w:t>
      </w:r>
      <w:r w:rsidR="004B2408">
        <w:rPr>
          <w:lang w:val="en-US"/>
        </w:rPr>
        <w:t xml:space="preserve">are employed </w:t>
      </w:r>
      <w:r w:rsidR="00987ADF" w:rsidRPr="00D025EC">
        <w:rPr>
          <w:lang w:val="en-US"/>
        </w:rPr>
        <w:t>on the basis of a temporary teaching assignment (</w:t>
      </w:r>
      <w:proofErr w:type="spellStart"/>
      <w:r w:rsidR="00987ADF" w:rsidRPr="009451A3">
        <w:rPr>
          <w:i/>
          <w:lang w:val="en-US"/>
        </w:rPr>
        <w:t>Lehrauftrag</w:t>
      </w:r>
      <w:proofErr w:type="spellEnd"/>
      <w:r w:rsidR="00987ADF" w:rsidRPr="00D025EC">
        <w:rPr>
          <w:lang w:val="en-US"/>
        </w:rPr>
        <w:t xml:space="preserve">) </w:t>
      </w:r>
      <w:r w:rsidR="004B2408">
        <w:rPr>
          <w:lang w:val="en-US"/>
        </w:rPr>
        <w:t xml:space="preserve">on a rather </w:t>
      </w:r>
      <w:r w:rsidR="00987ADF" w:rsidRPr="00D025EC">
        <w:rPr>
          <w:lang w:val="en-US"/>
        </w:rPr>
        <w:t xml:space="preserve">low </w:t>
      </w:r>
      <w:r w:rsidR="004B2408">
        <w:rPr>
          <w:lang w:val="en-US"/>
        </w:rPr>
        <w:t>remuneration basis</w:t>
      </w:r>
      <w:r w:rsidR="00987ADF" w:rsidRPr="00D025EC">
        <w:rPr>
          <w:lang w:val="en-US"/>
        </w:rPr>
        <w:t xml:space="preserve"> (</w:t>
      </w:r>
      <w:r w:rsidR="004B2408">
        <w:rPr>
          <w:lang w:val="en-US"/>
        </w:rPr>
        <w:t xml:space="preserve">i.e. </w:t>
      </w:r>
      <w:r w:rsidR="00987ADF" w:rsidRPr="00D025EC">
        <w:rPr>
          <w:lang w:val="en-US"/>
        </w:rPr>
        <w:t xml:space="preserve">only teaching hours </w:t>
      </w:r>
      <w:r w:rsidR="004B2408">
        <w:rPr>
          <w:lang w:val="en-US"/>
        </w:rPr>
        <w:t xml:space="preserve">are </w:t>
      </w:r>
      <w:r w:rsidR="00987ADF" w:rsidRPr="00D025EC">
        <w:rPr>
          <w:lang w:val="en-US"/>
        </w:rPr>
        <w:t>paid</w:t>
      </w:r>
      <w:r w:rsidR="004B2408">
        <w:rPr>
          <w:lang w:val="en-US"/>
        </w:rPr>
        <w:t xml:space="preserve"> for</w:t>
      </w:r>
      <w:r w:rsidR="00987ADF" w:rsidRPr="00D025EC">
        <w:rPr>
          <w:lang w:val="en-US"/>
        </w:rPr>
        <w:t xml:space="preserve">, preparation </w:t>
      </w:r>
      <w:r w:rsidR="004B2408">
        <w:rPr>
          <w:lang w:val="en-US"/>
        </w:rPr>
        <w:t xml:space="preserve">hours </w:t>
      </w:r>
      <w:r w:rsidR="00987ADF" w:rsidRPr="00D025EC">
        <w:rPr>
          <w:lang w:val="en-US"/>
        </w:rPr>
        <w:t>or taking exams</w:t>
      </w:r>
      <w:r w:rsidR="004B2408">
        <w:rPr>
          <w:lang w:val="en-US"/>
        </w:rPr>
        <w:t xml:space="preserve"> is not compensated for</w:t>
      </w:r>
      <w:r w:rsidR="00987ADF" w:rsidRPr="00D025EC">
        <w:rPr>
          <w:lang w:val="en-US"/>
        </w:rPr>
        <w:t>)</w:t>
      </w:r>
      <w:r w:rsidR="004B2408">
        <w:rPr>
          <w:lang w:val="en-US"/>
        </w:rPr>
        <w:t>.</w:t>
      </w:r>
    </w:p>
    <w:p w:rsidR="004B2408" w:rsidRPr="00D025EC" w:rsidRDefault="004B2408" w:rsidP="004B2408">
      <w:pPr>
        <w:pStyle w:val="Listenabsatz"/>
        <w:spacing w:before="60" w:after="0"/>
        <w:contextualSpacing w:val="0"/>
        <w:jc w:val="both"/>
        <w:rPr>
          <w:lang w:val="en-US"/>
        </w:rPr>
      </w:pPr>
    </w:p>
    <w:p w:rsidR="00630B98" w:rsidRPr="00D025EC" w:rsidRDefault="00630B98" w:rsidP="00881F98">
      <w:pPr>
        <w:spacing w:after="0"/>
        <w:rPr>
          <w:b/>
          <w:lang w:val="en-US"/>
        </w:rPr>
      </w:pPr>
    </w:p>
    <w:p w:rsidR="00987ADF" w:rsidRPr="00D025EC" w:rsidRDefault="00987ADF" w:rsidP="00881F98">
      <w:pPr>
        <w:spacing w:after="0"/>
        <w:rPr>
          <w:b/>
          <w:lang w:val="en-US"/>
        </w:rPr>
      </w:pPr>
      <w:r w:rsidRPr="00D025EC">
        <w:rPr>
          <w:b/>
          <w:lang w:val="en-US"/>
        </w:rPr>
        <w:t>Practical problems (didacti</w:t>
      </w:r>
      <w:r w:rsidR="00413005" w:rsidRPr="00D025EC">
        <w:rPr>
          <w:b/>
          <w:lang w:val="en-US"/>
        </w:rPr>
        <w:t>c</w:t>
      </w:r>
      <w:r w:rsidRPr="00D025EC">
        <w:rPr>
          <w:b/>
          <w:lang w:val="en-US"/>
        </w:rPr>
        <w:t>s, methodology, teaching materials etc.)</w:t>
      </w:r>
    </w:p>
    <w:p w:rsidR="00987ADF" w:rsidRPr="00D025EC" w:rsidRDefault="00987ADF" w:rsidP="00881F98">
      <w:pPr>
        <w:spacing w:before="240" w:after="0"/>
        <w:rPr>
          <w:i/>
          <w:lang w:val="en-US"/>
        </w:rPr>
      </w:pPr>
      <w:r w:rsidRPr="00D025EC">
        <w:rPr>
          <w:i/>
          <w:lang w:val="en-US"/>
        </w:rPr>
        <w:t xml:space="preserve">(1) Problems related to </w:t>
      </w:r>
      <w:r w:rsidR="00B93100" w:rsidRPr="00D025EC">
        <w:rPr>
          <w:i/>
          <w:lang w:val="en-US"/>
        </w:rPr>
        <w:t>heterogeneity</w:t>
      </w:r>
      <w:r w:rsidRPr="00D025EC">
        <w:rPr>
          <w:i/>
          <w:lang w:val="en-US"/>
        </w:rPr>
        <w:t xml:space="preserve"> of students</w:t>
      </w:r>
      <w:r w:rsidR="004B2408">
        <w:rPr>
          <w:i/>
          <w:lang w:val="en-US"/>
        </w:rPr>
        <w:t>:</w:t>
      </w:r>
    </w:p>
    <w:p w:rsidR="004F66F2" w:rsidRPr="00D025EC" w:rsidRDefault="00987ADF" w:rsidP="009451A3">
      <w:pPr>
        <w:pStyle w:val="Listenabsatz"/>
        <w:numPr>
          <w:ilvl w:val="0"/>
          <w:numId w:val="11"/>
        </w:numPr>
        <w:spacing w:before="60" w:after="0"/>
        <w:jc w:val="both"/>
        <w:rPr>
          <w:lang w:val="en-US"/>
        </w:rPr>
      </w:pPr>
      <w:r w:rsidRPr="00D025EC">
        <w:rPr>
          <w:lang w:val="en-US"/>
        </w:rPr>
        <w:t>Language of teaching should be Ukrainian, only at the very first stage of teaching German should be used for explaining grammar/</w:t>
      </w:r>
      <w:r w:rsidR="004B2408">
        <w:rPr>
          <w:lang w:val="en-US"/>
        </w:rPr>
        <w:t xml:space="preserve"> vocabulary</w:t>
      </w:r>
      <w:r w:rsidR="00060D6B">
        <w:rPr>
          <w:lang w:val="en-US"/>
        </w:rPr>
        <w:t>;</w:t>
      </w:r>
      <w:r w:rsidRPr="00D025EC">
        <w:rPr>
          <w:lang w:val="en-US"/>
        </w:rPr>
        <w:t xml:space="preserve"> </w:t>
      </w:r>
      <w:r w:rsidR="004B2408">
        <w:rPr>
          <w:lang w:val="en-US"/>
        </w:rPr>
        <w:t xml:space="preserve">a </w:t>
      </w:r>
      <w:r w:rsidRPr="00D025EC">
        <w:rPr>
          <w:lang w:val="en-US"/>
        </w:rPr>
        <w:t>rather early transition to Ukrainian terminology</w:t>
      </w:r>
      <w:r w:rsidR="004B2408">
        <w:rPr>
          <w:lang w:val="en-US"/>
        </w:rPr>
        <w:t xml:space="preserve"> is advisable</w:t>
      </w:r>
    </w:p>
    <w:p w:rsidR="00987ADF" w:rsidRPr="00D025EC" w:rsidRDefault="00987ADF" w:rsidP="009451A3">
      <w:pPr>
        <w:pStyle w:val="Listenabsatz"/>
        <w:numPr>
          <w:ilvl w:val="0"/>
          <w:numId w:val="11"/>
        </w:numPr>
        <w:spacing w:before="60" w:after="0"/>
        <w:contextualSpacing w:val="0"/>
        <w:jc w:val="both"/>
        <w:rPr>
          <w:lang w:val="en-US"/>
        </w:rPr>
      </w:pPr>
      <w:r w:rsidRPr="00D025EC">
        <w:rPr>
          <w:lang w:val="en-US"/>
        </w:rPr>
        <w:t xml:space="preserve">Students with </w:t>
      </w:r>
      <w:r w:rsidR="00CA5D10" w:rsidRPr="00D025EC">
        <w:rPr>
          <w:lang w:val="en-US"/>
        </w:rPr>
        <w:t xml:space="preserve">prior </w:t>
      </w:r>
      <w:r w:rsidRPr="00D025EC">
        <w:rPr>
          <w:lang w:val="en-US"/>
        </w:rPr>
        <w:t>knowledge of Ukrainian should be integrated into the courses</w:t>
      </w:r>
      <w:r w:rsidR="00060D6B">
        <w:rPr>
          <w:lang w:val="en-US"/>
        </w:rPr>
        <w:t>, e.g.</w:t>
      </w:r>
      <w:r w:rsidRPr="00D025EC">
        <w:rPr>
          <w:lang w:val="en-US"/>
        </w:rPr>
        <w:t xml:space="preserve"> by </w:t>
      </w:r>
      <w:r w:rsidR="00060D6B">
        <w:rPr>
          <w:lang w:val="en-US"/>
        </w:rPr>
        <w:t xml:space="preserve">taking on </w:t>
      </w:r>
      <w:r w:rsidR="00CA5D10" w:rsidRPr="00D025EC">
        <w:rPr>
          <w:lang w:val="en-US"/>
        </w:rPr>
        <w:t>the</w:t>
      </w:r>
      <w:r w:rsidRPr="00D025EC">
        <w:rPr>
          <w:lang w:val="en-US"/>
        </w:rPr>
        <w:t xml:space="preserve"> role of an „</w:t>
      </w:r>
      <w:proofErr w:type="gramStart"/>
      <w:r w:rsidR="00060D6B" w:rsidRPr="00D025EC">
        <w:rPr>
          <w:lang w:val="en-US"/>
        </w:rPr>
        <w:t>expert“</w:t>
      </w:r>
      <w:proofErr w:type="gramEnd"/>
      <w:r w:rsidR="00CA5D10" w:rsidRPr="00D025EC">
        <w:rPr>
          <w:lang w:val="en-US"/>
        </w:rPr>
        <w:t>, as co-teachers</w:t>
      </w:r>
      <w:r w:rsidR="004B2408">
        <w:rPr>
          <w:lang w:val="en-US"/>
        </w:rPr>
        <w:t>,</w:t>
      </w:r>
      <w:r w:rsidR="00CA5D10" w:rsidRPr="00D025EC">
        <w:rPr>
          <w:lang w:val="en-US"/>
        </w:rPr>
        <w:t xml:space="preserve"> etc.</w:t>
      </w:r>
    </w:p>
    <w:p w:rsidR="00CA5D10" w:rsidRPr="00D025EC" w:rsidRDefault="00CA5D10" w:rsidP="009451A3">
      <w:pPr>
        <w:pStyle w:val="Listenabsatz"/>
        <w:numPr>
          <w:ilvl w:val="0"/>
          <w:numId w:val="11"/>
        </w:numPr>
        <w:spacing w:before="60" w:after="0"/>
        <w:contextualSpacing w:val="0"/>
        <w:jc w:val="both"/>
        <w:rPr>
          <w:lang w:val="en-US"/>
        </w:rPr>
      </w:pPr>
      <w:r w:rsidRPr="00D025EC">
        <w:rPr>
          <w:lang w:val="en-US"/>
        </w:rPr>
        <w:t xml:space="preserve">Measurements for improving homogeneity of learners (e.g. advanced learners in beginner’s courses should be granted </w:t>
      </w:r>
      <w:r w:rsidR="00864552">
        <w:rPr>
          <w:lang w:val="en-US"/>
        </w:rPr>
        <w:t xml:space="preserve">a </w:t>
      </w:r>
      <w:r w:rsidRPr="00D025EC">
        <w:rPr>
          <w:lang w:val="en-US"/>
        </w:rPr>
        <w:t>possibility to take the exam only)</w:t>
      </w:r>
    </w:p>
    <w:p w:rsidR="00987ADF" w:rsidRPr="00D025EC" w:rsidRDefault="00CA5D10" w:rsidP="000235C7">
      <w:pPr>
        <w:spacing w:before="120" w:after="0"/>
        <w:rPr>
          <w:i/>
          <w:lang w:val="en-US"/>
        </w:rPr>
      </w:pPr>
      <w:r w:rsidRPr="00D025EC">
        <w:rPr>
          <w:i/>
          <w:lang w:val="en-US"/>
        </w:rPr>
        <w:t>(2) Problems related to promoti</w:t>
      </w:r>
      <w:r w:rsidR="00BE76ED" w:rsidRPr="00D025EC">
        <w:rPr>
          <w:i/>
          <w:lang w:val="en-US"/>
        </w:rPr>
        <w:t>on</w:t>
      </w:r>
      <w:r w:rsidRPr="00D025EC">
        <w:rPr>
          <w:i/>
          <w:lang w:val="en-US"/>
        </w:rPr>
        <w:t xml:space="preserve"> of Ukrainian as a foreign language</w:t>
      </w:r>
      <w:r w:rsidR="00864552">
        <w:rPr>
          <w:i/>
          <w:lang w:val="en-US"/>
        </w:rPr>
        <w:t>:</w:t>
      </w:r>
    </w:p>
    <w:p w:rsidR="00CA5D10" w:rsidRPr="00D025EC" w:rsidRDefault="00CA5D10" w:rsidP="009451A3">
      <w:pPr>
        <w:pStyle w:val="Listenabsatz"/>
        <w:numPr>
          <w:ilvl w:val="0"/>
          <w:numId w:val="12"/>
        </w:numPr>
        <w:spacing w:before="60" w:after="0"/>
        <w:contextualSpacing w:val="0"/>
        <w:jc w:val="both"/>
        <w:rPr>
          <w:lang w:val="en-US"/>
        </w:rPr>
      </w:pPr>
      <w:r w:rsidRPr="00D025EC">
        <w:rPr>
          <w:lang w:val="en-US"/>
        </w:rPr>
        <w:t>Advertising the study of Ukrainian (or Slav</w:t>
      </w:r>
      <w:r w:rsidR="00864552">
        <w:rPr>
          <w:lang w:val="en-US"/>
        </w:rPr>
        <w:t>onic</w:t>
      </w:r>
      <w:r w:rsidRPr="00D025EC">
        <w:rPr>
          <w:lang w:val="en-US"/>
        </w:rPr>
        <w:t xml:space="preserve"> philology in general) </w:t>
      </w:r>
      <w:r w:rsidR="00864552">
        <w:rPr>
          <w:lang w:val="en-US"/>
        </w:rPr>
        <w:t>at</w:t>
      </w:r>
      <w:r w:rsidRPr="00D025EC">
        <w:rPr>
          <w:lang w:val="en-US"/>
        </w:rPr>
        <w:t xml:space="preserve"> schools, offering free lessons </w:t>
      </w:r>
      <w:r w:rsidR="00864552">
        <w:rPr>
          <w:lang w:val="en-US"/>
        </w:rPr>
        <w:t>of</w:t>
      </w:r>
      <w:r w:rsidRPr="00D025EC">
        <w:rPr>
          <w:lang w:val="en-US"/>
        </w:rPr>
        <w:t xml:space="preserve"> Ukrainian for </w:t>
      </w:r>
      <w:r w:rsidR="00864552">
        <w:rPr>
          <w:lang w:val="en-US"/>
        </w:rPr>
        <w:t xml:space="preserve">high school </w:t>
      </w:r>
      <w:r w:rsidRPr="00D025EC">
        <w:rPr>
          <w:lang w:val="en-US"/>
        </w:rPr>
        <w:t>pupils</w:t>
      </w:r>
    </w:p>
    <w:p w:rsidR="00CA5D10" w:rsidRPr="00D025EC" w:rsidRDefault="00CA5D10" w:rsidP="009451A3">
      <w:pPr>
        <w:pStyle w:val="Listenabsatz"/>
        <w:numPr>
          <w:ilvl w:val="0"/>
          <w:numId w:val="12"/>
        </w:numPr>
        <w:spacing w:before="60" w:after="0"/>
        <w:contextualSpacing w:val="0"/>
        <w:jc w:val="both"/>
        <w:rPr>
          <w:lang w:val="en-US"/>
        </w:rPr>
      </w:pPr>
      <w:r w:rsidRPr="00D025EC">
        <w:rPr>
          <w:lang w:val="en-US"/>
        </w:rPr>
        <w:t>O</w:t>
      </w:r>
      <w:r w:rsidR="00864552">
        <w:rPr>
          <w:lang w:val="en-US"/>
        </w:rPr>
        <w:t>rganizing</w:t>
      </w:r>
      <w:r w:rsidRPr="00D025EC">
        <w:rPr>
          <w:lang w:val="en-US"/>
        </w:rPr>
        <w:t xml:space="preserve"> „</w:t>
      </w:r>
      <w:r w:rsidR="00864552">
        <w:rPr>
          <w:lang w:val="en-US"/>
        </w:rPr>
        <w:t>O</w:t>
      </w:r>
      <w:r w:rsidRPr="00D025EC">
        <w:rPr>
          <w:lang w:val="en-US"/>
        </w:rPr>
        <w:t xml:space="preserve">pen </w:t>
      </w:r>
      <w:proofErr w:type="gramStart"/>
      <w:r w:rsidRPr="00D025EC">
        <w:rPr>
          <w:lang w:val="en-US"/>
        </w:rPr>
        <w:t>days“ or</w:t>
      </w:r>
      <w:proofErr w:type="gramEnd"/>
      <w:r w:rsidRPr="00D025EC">
        <w:rPr>
          <w:lang w:val="en-US"/>
        </w:rPr>
        <w:t xml:space="preserve"> „</w:t>
      </w:r>
      <w:r w:rsidR="00864552">
        <w:rPr>
          <w:lang w:val="en-US"/>
        </w:rPr>
        <w:t>N</w:t>
      </w:r>
      <w:r w:rsidRPr="00D025EC">
        <w:rPr>
          <w:lang w:val="en-US"/>
        </w:rPr>
        <w:t xml:space="preserve">ights of Ukrainian language and culture“ at universities or public institutions in </w:t>
      </w:r>
      <w:r w:rsidR="00864552">
        <w:rPr>
          <w:lang w:val="en-US"/>
        </w:rPr>
        <w:t>larger</w:t>
      </w:r>
      <w:r w:rsidRPr="00D025EC">
        <w:rPr>
          <w:lang w:val="en-US"/>
        </w:rPr>
        <w:t xml:space="preserve"> cities, with innovative elements of teaching Ukrainian for </w:t>
      </w:r>
      <w:r w:rsidR="00413005" w:rsidRPr="00D025EC">
        <w:rPr>
          <w:lang w:val="en-US"/>
        </w:rPr>
        <w:t>beginners</w:t>
      </w:r>
    </w:p>
    <w:p w:rsidR="00CA5D10" w:rsidRPr="00D025EC" w:rsidRDefault="00CA5D10" w:rsidP="009451A3">
      <w:pPr>
        <w:pStyle w:val="Listenabsatz"/>
        <w:numPr>
          <w:ilvl w:val="0"/>
          <w:numId w:val="12"/>
        </w:numPr>
        <w:spacing w:before="60" w:after="0"/>
        <w:contextualSpacing w:val="0"/>
        <w:jc w:val="both"/>
        <w:rPr>
          <w:lang w:val="en-US"/>
        </w:rPr>
      </w:pPr>
      <w:r w:rsidRPr="00D025EC">
        <w:rPr>
          <w:lang w:val="en-US"/>
        </w:rPr>
        <w:t xml:space="preserve">Including </w:t>
      </w:r>
      <w:r w:rsidR="00BE76ED" w:rsidRPr="00D025EC">
        <w:rPr>
          <w:lang w:val="en-US"/>
        </w:rPr>
        <w:t>Ukrain</w:t>
      </w:r>
      <w:r w:rsidR="00864552">
        <w:rPr>
          <w:lang w:val="en-US"/>
        </w:rPr>
        <w:t>ian language/ literature/ history</w:t>
      </w:r>
      <w:r w:rsidRPr="00D025EC">
        <w:rPr>
          <w:lang w:val="en-US"/>
        </w:rPr>
        <w:t xml:space="preserve"> in</w:t>
      </w:r>
      <w:r w:rsidR="00864552">
        <w:rPr>
          <w:lang w:val="en-US"/>
        </w:rPr>
        <w:t>to</w:t>
      </w:r>
      <w:r w:rsidRPr="00D025EC">
        <w:rPr>
          <w:lang w:val="en-US"/>
        </w:rPr>
        <w:t xml:space="preserve"> special offers for a </w:t>
      </w:r>
      <w:r w:rsidR="00864552">
        <w:rPr>
          <w:lang w:val="en-US"/>
        </w:rPr>
        <w:t>lay</w:t>
      </w:r>
      <w:r w:rsidRPr="00D025EC">
        <w:rPr>
          <w:lang w:val="en-US"/>
        </w:rPr>
        <w:t xml:space="preserve"> audience at universities (</w:t>
      </w:r>
      <w:r w:rsidR="00864552">
        <w:rPr>
          <w:lang w:val="en-US"/>
        </w:rPr>
        <w:t xml:space="preserve">e.g. </w:t>
      </w:r>
      <w:r w:rsidRPr="00D025EC">
        <w:rPr>
          <w:lang w:val="en-US"/>
        </w:rPr>
        <w:t>summer schools, child universities)</w:t>
      </w:r>
    </w:p>
    <w:p w:rsidR="00CA5D10" w:rsidRPr="00D025EC" w:rsidRDefault="00CA5D10" w:rsidP="009451A3">
      <w:pPr>
        <w:pStyle w:val="Listenabsatz"/>
        <w:numPr>
          <w:ilvl w:val="0"/>
          <w:numId w:val="12"/>
        </w:numPr>
        <w:spacing w:before="60" w:after="0"/>
        <w:contextualSpacing w:val="0"/>
        <w:jc w:val="both"/>
        <w:rPr>
          <w:lang w:val="en-US"/>
        </w:rPr>
      </w:pPr>
      <w:r w:rsidRPr="00D025EC">
        <w:rPr>
          <w:lang w:val="en-US"/>
        </w:rPr>
        <w:t xml:space="preserve">Offering of </w:t>
      </w:r>
      <w:r w:rsidR="00BE76ED" w:rsidRPr="00D025EC">
        <w:rPr>
          <w:lang w:val="en-US"/>
        </w:rPr>
        <w:t>special courses (</w:t>
      </w:r>
      <w:r w:rsidRPr="00D025EC">
        <w:rPr>
          <w:lang w:val="en-US"/>
        </w:rPr>
        <w:t>certifi</w:t>
      </w:r>
      <w:r w:rsidR="00864552">
        <w:rPr>
          <w:lang w:val="en-US"/>
        </w:rPr>
        <w:t>ed</w:t>
      </w:r>
      <w:r w:rsidR="00BE76ED" w:rsidRPr="00D025EC">
        <w:rPr>
          <w:lang w:val="en-US"/>
        </w:rPr>
        <w:t>)</w:t>
      </w:r>
      <w:r w:rsidRPr="00D025EC">
        <w:rPr>
          <w:lang w:val="en-US"/>
        </w:rPr>
        <w:t xml:space="preserve"> in Ukrainian language for students </w:t>
      </w:r>
      <w:r w:rsidR="00413005" w:rsidRPr="00D025EC">
        <w:rPr>
          <w:lang w:val="en-US"/>
        </w:rPr>
        <w:t>of</w:t>
      </w:r>
      <w:r w:rsidR="00BE76ED" w:rsidRPr="00D025EC">
        <w:rPr>
          <w:lang w:val="en-US"/>
        </w:rPr>
        <w:t xml:space="preserve"> </w:t>
      </w:r>
      <w:r w:rsidRPr="00D025EC">
        <w:rPr>
          <w:lang w:val="en-US"/>
        </w:rPr>
        <w:t>non-philological</w:t>
      </w:r>
      <w:r w:rsidR="00BE76ED" w:rsidRPr="00D025EC">
        <w:rPr>
          <w:lang w:val="en-US"/>
        </w:rPr>
        <w:t xml:space="preserve"> </w:t>
      </w:r>
      <w:r w:rsidR="00413005" w:rsidRPr="00D025EC">
        <w:rPr>
          <w:lang w:val="en-US"/>
        </w:rPr>
        <w:t>programs</w:t>
      </w:r>
    </w:p>
    <w:p w:rsidR="00BE76ED" w:rsidRPr="00D025EC" w:rsidRDefault="00864552" w:rsidP="009451A3">
      <w:pPr>
        <w:pStyle w:val="Listenabsatz"/>
        <w:numPr>
          <w:ilvl w:val="0"/>
          <w:numId w:val="12"/>
        </w:numPr>
        <w:spacing w:before="60" w:after="0"/>
        <w:contextualSpacing w:val="0"/>
        <w:jc w:val="both"/>
        <w:rPr>
          <w:lang w:val="en-US"/>
        </w:rPr>
      </w:pPr>
      <w:r>
        <w:rPr>
          <w:lang w:val="en-US"/>
        </w:rPr>
        <w:t>Organizing events (e.g. in form of public lectures) with invited speakers</w:t>
      </w:r>
      <w:r w:rsidR="00BE76ED" w:rsidRPr="00D025EC">
        <w:rPr>
          <w:lang w:val="en-US"/>
        </w:rPr>
        <w:t xml:space="preserve"> who can serve as best practice examples (i.e. p</w:t>
      </w:r>
      <w:r>
        <w:rPr>
          <w:lang w:val="en-US"/>
        </w:rPr>
        <w:t>rofessionals,</w:t>
      </w:r>
      <w:r w:rsidR="00BE76ED" w:rsidRPr="00D025EC">
        <w:rPr>
          <w:lang w:val="en-US"/>
        </w:rPr>
        <w:t xml:space="preserve"> whose knowledge of Ukrainian turned out to be an important factor for their career</w:t>
      </w:r>
      <w:r>
        <w:rPr>
          <w:lang w:val="en-US"/>
        </w:rPr>
        <w:t xml:space="preserve"> development</w:t>
      </w:r>
      <w:r w:rsidR="00BE76ED" w:rsidRPr="00D025EC">
        <w:rPr>
          <w:lang w:val="en-US"/>
        </w:rPr>
        <w:t>)</w:t>
      </w:r>
    </w:p>
    <w:p w:rsidR="00BE76ED" w:rsidRPr="00D025EC" w:rsidRDefault="00BE76ED" w:rsidP="009451A3">
      <w:pPr>
        <w:pStyle w:val="Listenabsatz"/>
        <w:numPr>
          <w:ilvl w:val="0"/>
          <w:numId w:val="12"/>
        </w:numPr>
        <w:spacing w:before="60" w:after="0"/>
        <w:contextualSpacing w:val="0"/>
        <w:jc w:val="both"/>
        <w:rPr>
          <w:lang w:val="en-US"/>
        </w:rPr>
      </w:pPr>
      <w:r w:rsidRPr="00D025EC">
        <w:rPr>
          <w:lang w:val="en-US"/>
        </w:rPr>
        <w:t>A</w:t>
      </w:r>
      <w:r w:rsidR="00413005" w:rsidRPr="00D025EC">
        <w:rPr>
          <w:lang w:val="en-US"/>
        </w:rPr>
        <w:t>ttract</w:t>
      </w:r>
      <w:r w:rsidRPr="00D025EC">
        <w:rPr>
          <w:lang w:val="en-US"/>
        </w:rPr>
        <w:t xml:space="preserve"> new </w:t>
      </w:r>
      <w:r w:rsidR="00413005" w:rsidRPr="00D025EC">
        <w:rPr>
          <w:lang w:val="en-US"/>
        </w:rPr>
        <w:t>audiences</w:t>
      </w:r>
      <w:r w:rsidRPr="00D025EC">
        <w:rPr>
          <w:lang w:val="en-US"/>
        </w:rPr>
        <w:t xml:space="preserve"> for </w:t>
      </w:r>
      <w:r w:rsidR="00413005" w:rsidRPr="00D025EC">
        <w:rPr>
          <w:lang w:val="en-US"/>
        </w:rPr>
        <w:t>learn</w:t>
      </w:r>
      <w:r w:rsidRPr="00D025EC">
        <w:rPr>
          <w:lang w:val="en-US"/>
        </w:rPr>
        <w:t xml:space="preserve">ing Ukrainian as a foreign language (e.g. </w:t>
      </w:r>
      <w:r w:rsidR="00864552">
        <w:rPr>
          <w:lang w:val="en-US"/>
        </w:rPr>
        <w:t xml:space="preserve">foreign spouses of </w:t>
      </w:r>
      <w:r w:rsidRPr="00D025EC">
        <w:rPr>
          <w:lang w:val="en-US"/>
        </w:rPr>
        <w:t>Ukrainian</w:t>
      </w:r>
      <w:r w:rsidR="00864552">
        <w:rPr>
          <w:lang w:val="en-US"/>
        </w:rPr>
        <w:t>s</w:t>
      </w:r>
      <w:r w:rsidRPr="00D025EC">
        <w:rPr>
          <w:lang w:val="en-US"/>
        </w:rPr>
        <w:t>)</w:t>
      </w:r>
      <w:r w:rsidR="00864552">
        <w:rPr>
          <w:lang w:val="en-US"/>
        </w:rPr>
        <w:t>.</w:t>
      </w:r>
    </w:p>
    <w:p w:rsidR="00202CA2" w:rsidRPr="00D025EC" w:rsidRDefault="00BE76ED" w:rsidP="000235C7">
      <w:pPr>
        <w:spacing w:before="120" w:after="0"/>
        <w:rPr>
          <w:i/>
          <w:lang w:val="en-US"/>
        </w:rPr>
      </w:pPr>
      <w:r w:rsidRPr="00D025EC">
        <w:rPr>
          <w:i/>
          <w:lang w:val="en-US"/>
        </w:rPr>
        <w:t>(3) Problems related to establishment of professional networks</w:t>
      </w:r>
      <w:r w:rsidR="00864552">
        <w:rPr>
          <w:i/>
          <w:lang w:val="en-US"/>
        </w:rPr>
        <w:t>:</w:t>
      </w:r>
    </w:p>
    <w:p w:rsidR="00BE76ED" w:rsidRPr="00D025EC" w:rsidRDefault="00BE76ED" w:rsidP="009451A3">
      <w:pPr>
        <w:pStyle w:val="Listenabsatz"/>
        <w:numPr>
          <w:ilvl w:val="0"/>
          <w:numId w:val="13"/>
        </w:numPr>
        <w:spacing w:before="60" w:after="0"/>
        <w:jc w:val="both"/>
        <w:rPr>
          <w:lang w:val="en-US"/>
        </w:rPr>
      </w:pPr>
      <w:r w:rsidRPr="00D025EC">
        <w:rPr>
          <w:lang w:val="en-US"/>
        </w:rPr>
        <w:t>There should be regular meetings for professionals o</w:t>
      </w:r>
      <w:r w:rsidR="00864552">
        <w:rPr>
          <w:lang w:val="en-US"/>
        </w:rPr>
        <w:t>n</w:t>
      </w:r>
      <w:r w:rsidRPr="00D025EC">
        <w:rPr>
          <w:lang w:val="en-US"/>
        </w:rPr>
        <w:t xml:space="preserve"> teaching Ukrainian as a foreign language (</w:t>
      </w:r>
      <w:r w:rsidR="00864552">
        <w:rPr>
          <w:lang w:val="en-US"/>
        </w:rPr>
        <w:t xml:space="preserve">dedicated </w:t>
      </w:r>
      <w:r w:rsidRPr="00D025EC">
        <w:rPr>
          <w:lang w:val="en-US"/>
        </w:rPr>
        <w:t>annual workshops on didactical problems of teaching Ukrainian as a foreign/</w:t>
      </w:r>
      <w:r w:rsidR="00864552">
        <w:rPr>
          <w:lang w:val="en-US"/>
        </w:rPr>
        <w:t xml:space="preserve"> </w:t>
      </w:r>
      <w:r w:rsidRPr="00D025EC">
        <w:rPr>
          <w:lang w:val="en-US"/>
        </w:rPr>
        <w:t>heritage language)</w:t>
      </w:r>
    </w:p>
    <w:p w:rsidR="00BE76ED" w:rsidRPr="00D025EC" w:rsidRDefault="00BE76ED" w:rsidP="009451A3">
      <w:pPr>
        <w:pStyle w:val="Listenabsatz"/>
        <w:numPr>
          <w:ilvl w:val="0"/>
          <w:numId w:val="13"/>
        </w:numPr>
        <w:spacing w:before="60" w:after="0"/>
        <w:contextualSpacing w:val="0"/>
        <w:jc w:val="both"/>
        <w:rPr>
          <w:lang w:val="en-US"/>
        </w:rPr>
      </w:pPr>
      <w:r w:rsidRPr="00D025EC">
        <w:rPr>
          <w:lang w:val="en-US"/>
        </w:rPr>
        <w:t>Need for establishing some sort of an organization of German teachers of Ukrainian as a foreign/</w:t>
      </w:r>
      <w:r w:rsidR="00864552">
        <w:rPr>
          <w:lang w:val="en-US"/>
        </w:rPr>
        <w:t xml:space="preserve"> </w:t>
      </w:r>
      <w:r w:rsidRPr="00D025EC">
        <w:rPr>
          <w:lang w:val="en-US"/>
        </w:rPr>
        <w:t>heritage language (cf., e.g., Association of Teachers of Polish as a Foreign Language in Germany, with regular publications, meetings</w:t>
      </w:r>
      <w:r w:rsidR="00864552">
        <w:rPr>
          <w:lang w:val="en-US"/>
        </w:rPr>
        <w:t>,</w:t>
      </w:r>
      <w:r w:rsidRPr="00D025EC">
        <w:rPr>
          <w:lang w:val="en-US"/>
        </w:rPr>
        <w:t xml:space="preserve"> etc.)  </w:t>
      </w:r>
    </w:p>
    <w:p w:rsidR="008B054E" w:rsidRPr="00D025EC" w:rsidRDefault="008B054E" w:rsidP="009451A3">
      <w:pPr>
        <w:pStyle w:val="Listenabsatz"/>
        <w:numPr>
          <w:ilvl w:val="0"/>
          <w:numId w:val="13"/>
        </w:numPr>
        <w:spacing w:before="60" w:after="0"/>
        <w:contextualSpacing w:val="0"/>
        <w:jc w:val="both"/>
        <w:rPr>
          <w:lang w:val="en-US"/>
        </w:rPr>
      </w:pPr>
      <w:r w:rsidRPr="00D025EC">
        <w:rPr>
          <w:lang w:val="en-US"/>
        </w:rPr>
        <w:t>Establishing a newsletter for teachers of Ukrainian in Germany/</w:t>
      </w:r>
      <w:r w:rsidR="00864552">
        <w:rPr>
          <w:lang w:val="en-US"/>
        </w:rPr>
        <w:t xml:space="preserve"> </w:t>
      </w:r>
      <w:r w:rsidRPr="00D025EC">
        <w:rPr>
          <w:lang w:val="en-US"/>
        </w:rPr>
        <w:t>Austria/</w:t>
      </w:r>
      <w:r w:rsidR="00864552">
        <w:rPr>
          <w:lang w:val="en-US"/>
        </w:rPr>
        <w:t xml:space="preserve"> </w:t>
      </w:r>
      <w:r w:rsidRPr="00D025EC">
        <w:rPr>
          <w:lang w:val="en-US"/>
        </w:rPr>
        <w:t>Switzerland</w:t>
      </w:r>
    </w:p>
    <w:p w:rsidR="008B054E" w:rsidRPr="00D025EC" w:rsidRDefault="008B054E" w:rsidP="009451A3">
      <w:pPr>
        <w:pStyle w:val="Listenabsatz"/>
        <w:numPr>
          <w:ilvl w:val="0"/>
          <w:numId w:val="13"/>
        </w:numPr>
        <w:spacing w:before="60" w:after="0"/>
        <w:contextualSpacing w:val="0"/>
        <w:jc w:val="both"/>
        <w:rPr>
          <w:lang w:val="en-US"/>
        </w:rPr>
      </w:pPr>
      <w:r w:rsidRPr="00D025EC">
        <w:rPr>
          <w:lang w:val="en-US"/>
        </w:rPr>
        <w:t>Organization of joint summer schools for German teachers and learners of Ukrainian as a foreign language (thus bringing together not only teachers, but also learners from different institutions in Germany/</w:t>
      </w:r>
      <w:r w:rsidR="00864552">
        <w:rPr>
          <w:lang w:val="en-US"/>
        </w:rPr>
        <w:t xml:space="preserve"> </w:t>
      </w:r>
      <w:r w:rsidRPr="00D025EC">
        <w:rPr>
          <w:lang w:val="en-US"/>
        </w:rPr>
        <w:t>Austria/</w:t>
      </w:r>
      <w:r w:rsidR="00864552">
        <w:rPr>
          <w:lang w:val="en-US"/>
        </w:rPr>
        <w:t xml:space="preserve"> </w:t>
      </w:r>
      <w:r w:rsidRPr="00D025EC">
        <w:rPr>
          <w:lang w:val="en-US"/>
        </w:rPr>
        <w:t>Switzerland)</w:t>
      </w:r>
    </w:p>
    <w:p w:rsidR="008B054E" w:rsidRPr="00D025EC" w:rsidRDefault="008B054E" w:rsidP="009451A3">
      <w:pPr>
        <w:pStyle w:val="Listenabsatz"/>
        <w:numPr>
          <w:ilvl w:val="0"/>
          <w:numId w:val="13"/>
        </w:numPr>
        <w:spacing w:before="60" w:after="0"/>
        <w:contextualSpacing w:val="0"/>
        <w:jc w:val="both"/>
        <w:rPr>
          <w:lang w:val="en-US"/>
        </w:rPr>
      </w:pPr>
      <w:r w:rsidRPr="00D025EC">
        <w:rPr>
          <w:lang w:val="en-US"/>
        </w:rPr>
        <w:t>Establishing contacts to other Ukrainian diasporas or associations of teachers of Ukrainian abroad (</w:t>
      </w:r>
      <w:r w:rsidR="00864552">
        <w:rPr>
          <w:lang w:val="en-US"/>
        </w:rPr>
        <w:t xml:space="preserve">especially </w:t>
      </w:r>
      <w:r w:rsidRPr="00D025EC">
        <w:rPr>
          <w:lang w:val="en-US"/>
        </w:rPr>
        <w:t xml:space="preserve">Poland, </w:t>
      </w:r>
      <w:r w:rsidR="00864552">
        <w:rPr>
          <w:lang w:val="en-US"/>
        </w:rPr>
        <w:t xml:space="preserve">UK, </w:t>
      </w:r>
      <w:r w:rsidR="00864552" w:rsidRPr="00D025EC">
        <w:rPr>
          <w:lang w:val="en-US"/>
        </w:rPr>
        <w:t>Canada</w:t>
      </w:r>
      <w:r w:rsidR="00864552">
        <w:rPr>
          <w:lang w:val="en-US"/>
        </w:rPr>
        <w:t>,</w:t>
      </w:r>
      <w:r w:rsidR="00864552" w:rsidRPr="00D025EC">
        <w:rPr>
          <w:lang w:val="en-US"/>
        </w:rPr>
        <w:t xml:space="preserve"> </w:t>
      </w:r>
      <w:r w:rsidR="00864552">
        <w:rPr>
          <w:lang w:val="en-US"/>
        </w:rPr>
        <w:t xml:space="preserve">USA, </w:t>
      </w:r>
      <w:r w:rsidR="00864552" w:rsidRPr="00D025EC">
        <w:rPr>
          <w:lang w:val="en-US"/>
        </w:rPr>
        <w:t>Australia</w:t>
      </w:r>
      <w:r w:rsidRPr="00D025EC">
        <w:rPr>
          <w:lang w:val="en-US"/>
        </w:rPr>
        <w:t>)</w:t>
      </w:r>
    </w:p>
    <w:p w:rsidR="008B054E" w:rsidRPr="00D025EC" w:rsidRDefault="008B054E" w:rsidP="009451A3">
      <w:pPr>
        <w:pStyle w:val="Listenabsatz"/>
        <w:numPr>
          <w:ilvl w:val="0"/>
          <w:numId w:val="13"/>
        </w:numPr>
        <w:spacing w:before="60" w:after="0"/>
        <w:contextualSpacing w:val="0"/>
        <w:jc w:val="both"/>
        <w:rPr>
          <w:lang w:val="en-US"/>
        </w:rPr>
      </w:pPr>
      <w:r w:rsidRPr="00D025EC">
        <w:rPr>
          <w:lang w:val="en-US"/>
        </w:rPr>
        <w:t>Establishing contacts to other associations working with/on Ukraine (e.g. Association of Ukrainian Students in Germany as possible multipliers)</w:t>
      </w:r>
      <w:r w:rsidR="00864552">
        <w:rPr>
          <w:lang w:val="en-US"/>
        </w:rPr>
        <w:t>.</w:t>
      </w:r>
    </w:p>
    <w:p w:rsidR="008B054E" w:rsidRPr="00D025EC" w:rsidRDefault="008B054E" w:rsidP="000235C7">
      <w:pPr>
        <w:spacing w:before="240" w:after="0"/>
        <w:rPr>
          <w:i/>
          <w:lang w:val="en-US"/>
        </w:rPr>
      </w:pPr>
      <w:r w:rsidRPr="00D025EC">
        <w:rPr>
          <w:i/>
          <w:lang w:val="en-US"/>
        </w:rPr>
        <w:t>(4) Problems related to teaching materials</w:t>
      </w:r>
      <w:r w:rsidR="00A10CCB" w:rsidRPr="00D025EC">
        <w:rPr>
          <w:i/>
          <w:lang w:val="en-US"/>
        </w:rPr>
        <w:t xml:space="preserve"> and teaching methodology</w:t>
      </w:r>
      <w:r w:rsidR="00864552">
        <w:rPr>
          <w:i/>
          <w:lang w:val="en-US"/>
        </w:rPr>
        <w:t>:</w:t>
      </w:r>
    </w:p>
    <w:p w:rsidR="00202CA2" w:rsidRPr="00D025EC" w:rsidRDefault="00A10CCB" w:rsidP="009451A3">
      <w:pPr>
        <w:pStyle w:val="Listenabsatz"/>
        <w:numPr>
          <w:ilvl w:val="0"/>
          <w:numId w:val="14"/>
        </w:numPr>
        <w:spacing w:before="60" w:after="0"/>
        <w:contextualSpacing w:val="0"/>
        <w:rPr>
          <w:lang w:val="en-US"/>
        </w:rPr>
      </w:pPr>
      <w:r w:rsidRPr="00D025EC">
        <w:rPr>
          <w:lang w:val="en-US"/>
        </w:rPr>
        <w:t>No up-to-date textbook on Ukrainian as a foreign language for learners wh</w:t>
      </w:r>
      <w:r w:rsidR="00413005" w:rsidRPr="00D025EC">
        <w:rPr>
          <w:lang w:val="en-US"/>
        </w:rPr>
        <w:t>o</w:t>
      </w:r>
      <w:r w:rsidRPr="00D025EC">
        <w:rPr>
          <w:lang w:val="en-US"/>
        </w:rPr>
        <w:t xml:space="preserve"> form the target of university courses in Germany (again, heterogeneity of learners as a crucial problem)</w:t>
      </w:r>
    </w:p>
    <w:p w:rsidR="00A10CCB" w:rsidRPr="00D025EC" w:rsidRDefault="00A10CCB" w:rsidP="009451A3">
      <w:pPr>
        <w:pStyle w:val="Listenabsatz"/>
        <w:numPr>
          <w:ilvl w:val="0"/>
          <w:numId w:val="14"/>
        </w:numPr>
        <w:spacing w:before="60" w:after="0"/>
        <w:contextualSpacing w:val="0"/>
        <w:rPr>
          <w:lang w:val="en-US"/>
        </w:rPr>
      </w:pPr>
      <w:r w:rsidRPr="00D025EC">
        <w:rPr>
          <w:lang w:val="en-US"/>
        </w:rPr>
        <w:t>New materials of teaching Ukrainian as a foreign language needed</w:t>
      </w:r>
      <w:r w:rsidR="00B93100" w:rsidRPr="00D025EC">
        <w:rPr>
          <w:lang w:val="en-US"/>
        </w:rPr>
        <w:t>,</w:t>
      </w:r>
      <w:r w:rsidRPr="00D025EC">
        <w:rPr>
          <w:lang w:val="en-US"/>
        </w:rPr>
        <w:t xml:space="preserve"> which </w:t>
      </w:r>
      <w:r w:rsidR="00B93100" w:rsidRPr="00D025EC">
        <w:rPr>
          <w:lang w:val="en-US"/>
        </w:rPr>
        <w:t xml:space="preserve">should </w:t>
      </w:r>
      <w:r w:rsidRPr="00D025EC">
        <w:rPr>
          <w:lang w:val="en-US"/>
        </w:rPr>
        <w:t>include</w:t>
      </w:r>
    </w:p>
    <w:p w:rsidR="00A10CCB" w:rsidRPr="00D025EC" w:rsidRDefault="00A10CCB" w:rsidP="009451A3">
      <w:pPr>
        <w:pStyle w:val="Listenabsatz"/>
        <w:numPr>
          <w:ilvl w:val="0"/>
          <w:numId w:val="15"/>
        </w:numPr>
        <w:spacing w:after="0" w:line="240" w:lineRule="auto"/>
        <w:ind w:left="1134" w:hanging="425"/>
        <w:contextualSpacing w:val="0"/>
        <w:rPr>
          <w:lang w:val="en-US"/>
        </w:rPr>
      </w:pPr>
      <w:r w:rsidRPr="00D025EC">
        <w:rPr>
          <w:lang w:val="en-US"/>
        </w:rPr>
        <w:lastRenderedPageBreak/>
        <w:t>Lessons o</w:t>
      </w:r>
      <w:r w:rsidR="00864552">
        <w:rPr>
          <w:lang w:val="en-US"/>
        </w:rPr>
        <w:t>n</w:t>
      </w:r>
      <w:r w:rsidRPr="00D025EC">
        <w:rPr>
          <w:lang w:val="en-US"/>
        </w:rPr>
        <w:t xml:space="preserve"> creative writing</w:t>
      </w:r>
    </w:p>
    <w:p w:rsidR="00A10CCB" w:rsidRPr="00D025EC" w:rsidRDefault="00A10CCB" w:rsidP="00FD03A9">
      <w:pPr>
        <w:pStyle w:val="Listenabsatz"/>
        <w:numPr>
          <w:ilvl w:val="0"/>
          <w:numId w:val="15"/>
        </w:numPr>
        <w:spacing w:after="0" w:line="240" w:lineRule="auto"/>
        <w:ind w:left="1134" w:hanging="425"/>
        <w:contextualSpacing w:val="0"/>
        <w:rPr>
          <w:lang w:val="en-US"/>
        </w:rPr>
      </w:pPr>
      <w:r w:rsidRPr="00D025EC">
        <w:rPr>
          <w:lang w:val="en-US"/>
        </w:rPr>
        <w:t>Using new media (</w:t>
      </w:r>
      <w:proofErr w:type="spellStart"/>
      <w:r w:rsidRPr="00D025EC">
        <w:rPr>
          <w:lang w:val="en-US"/>
        </w:rPr>
        <w:t>youtube</w:t>
      </w:r>
      <w:proofErr w:type="spellEnd"/>
      <w:r w:rsidRPr="00D025EC">
        <w:rPr>
          <w:lang w:val="en-US"/>
        </w:rPr>
        <w:t xml:space="preserve"> spots</w:t>
      </w:r>
      <w:r w:rsidR="00FD03A9">
        <w:rPr>
          <w:lang w:val="en-US"/>
        </w:rPr>
        <w:t xml:space="preserve">: cf. Goethe </w:t>
      </w:r>
      <w:proofErr w:type="spellStart"/>
      <w:r w:rsidR="00FD03A9">
        <w:rPr>
          <w:lang w:val="en-US"/>
        </w:rPr>
        <w:t>Institut</w:t>
      </w:r>
      <w:proofErr w:type="spellEnd"/>
      <w:r w:rsidR="00FD03A9">
        <w:rPr>
          <w:lang w:val="en-US"/>
        </w:rPr>
        <w:t xml:space="preserve"> New Zealand “</w:t>
      </w:r>
      <w:proofErr w:type="spellStart"/>
      <w:r w:rsidR="00FD03A9">
        <w:rPr>
          <w:lang w:val="en-US"/>
        </w:rPr>
        <w:t>Lifeswap</w:t>
      </w:r>
      <w:proofErr w:type="spellEnd"/>
      <w:r w:rsidR="00FD03A9">
        <w:rPr>
          <w:lang w:val="en-US"/>
        </w:rPr>
        <w:t xml:space="preserve">” blog: </w:t>
      </w:r>
      <w:r w:rsidR="00FD03A9" w:rsidRPr="00FD03A9">
        <w:rPr>
          <w:lang w:val="en-US"/>
        </w:rPr>
        <w:t>https://www.goethe.de/ins/nz/en/kul/sup/lsw.html</w:t>
      </w:r>
      <w:r w:rsidRPr="00D025EC">
        <w:rPr>
          <w:lang w:val="en-US"/>
        </w:rPr>
        <w:t>, apps), modern songs, videos</w:t>
      </w:r>
    </w:p>
    <w:p w:rsidR="00A10CCB" w:rsidRPr="00D025EC" w:rsidRDefault="00A10CCB" w:rsidP="009451A3">
      <w:pPr>
        <w:pStyle w:val="Listenabsatz"/>
        <w:numPr>
          <w:ilvl w:val="0"/>
          <w:numId w:val="15"/>
        </w:numPr>
        <w:spacing w:after="0" w:line="240" w:lineRule="auto"/>
        <w:ind w:left="1134" w:hanging="425"/>
        <w:contextualSpacing w:val="0"/>
        <w:rPr>
          <w:lang w:val="en-US"/>
        </w:rPr>
      </w:pPr>
      <w:r w:rsidRPr="00D025EC">
        <w:rPr>
          <w:lang w:val="en-US"/>
        </w:rPr>
        <w:t>CDs for testing listening comprehension</w:t>
      </w:r>
    </w:p>
    <w:p w:rsidR="00A10CCB" w:rsidRPr="00D025EC" w:rsidRDefault="00A10CCB" w:rsidP="009451A3">
      <w:pPr>
        <w:pStyle w:val="Listenabsatz"/>
        <w:numPr>
          <w:ilvl w:val="0"/>
          <w:numId w:val="15"/>
        </w:numPr>
        <w:spacing w:after="0" w:line="240" w:lineRule="auto"/>
        <w:ind w:left="1134" w:hanging="425"/>
        <w:contextualSpacing w:val="0"/>
        <w:rPr>
          <w:lang w:val="en-US"/>
        </w:rPr>
      </w:pPr>
      <w:r w:rsidRPr="00D025EC">
        <w:rPr>
          <w:lang w:val="en-US"/>
        </w:rPr>
        <w:t>Word lists</w:t>
      </w:r>
      <w:r w:rsidR="00783234" w:rsidRPr="00D025EC">
        <w:rPr>
          <w:lang w:val="en-US"/>
        </w:rPr>
        <w:t>, well-arranged overviews (tables) of grammatical patterns</w:t>
      </w:r>
    </w:p>
    <w:p w:rsidR="00783234" w:rsidRPr="00D025EC" w:rsidRDefault="00783234" w:rsidP="009451A3">
      <w:pPr>
        <w:pStyle w:val="Listenabsatz"/>
        <w:numPr>
          <w:ilvl w:val="0"/>
          <w:numId w:val="15"/>
        </w:numPr>
        <w:spacing w:after="0" w:line="240" w:lineRule="auto"/>
        <w:ind w:left="1134" w:hanging="425"/>
        <w:contextualSpacing w:val="0"/>
        <w:rPr>
          <w:lang w:val="pl-PL"/>
        </w:rPr>
      </w:pPr>
      <w:r w:rsidRPr="00D025EC">
        <w:rPr>
          <w:lang w:val="pl-PL"/>
        </w:rPr>
        <w:t>Language games</w:t>
      </w:r>
    </w:p>
    <w:p w:rsidR="00A10CCB" w:rsidRPr="00D025EC" w:rsidRDefault="00A10CCB" w:rsidP="009451A3">
      <w:pPr>
        <w:pStyle w:val="Listenabsatz"/>
        <w:numPr>
          <w:ilvl w:val="0"/>
          <w:numId w:val="15"/>
        </w:numPr>
        <w:spacing w:after="0" w:line="240" w:lineRule="auto"/>
        <w:ind w:left="1134" w:hanging="425"/>
        <w:contextualSpacing w:val="0"/>
        <w:rPr>
          <w:lang w:val="en-US"/>
        </w:rPr>
      </w:pPr>
      <w:r w:rsidRPr="00D025EC">
        <w:rPr>
          <w:lang w:val="en-US"/>
        </w:rPr>
        <w:t>Texts that can be used to motivate students to practice their communicative skills</w:t>
      </w:r>
    </w:p>
    <w:p w:rsidR="00A10CCB" w:rsidRPr="00D025EC" w:rsidRDefault="00A10CCB" w:rsidP="009451A3">
      <w:pPr>
        <w:pStyle w:val="Listenabsatz"/>
        <w:numPr>
          <w:ilvl w:val="0"/>
          <w:numId w:val="15"/>
        </w:numPr>
        <w:spacing w:after="0" w:line="240" w:lineRule="auto"/>
        <w:ind w:left="1134" w:hanging="425"/>
        <w:contextualSpacing w:val="0"/>
        <w:rPr>
          <w:lang w:val="pl-PL"/>
        </w:rPr>
      </w:pPr>
      <w:r w:rsidRPr="00D025EC">
        <w:rPr>
          <w:lang w:val="pl-PL"/>
        </w:rPr>
        <w:t xml:space="preserve">Up-to-date material on contemporary Ukrainian culture </w:t>
      </w:r>
    </w:p>
    <w:p w:rsidR="00783234" w:rsidRPr="00D025EC" w:rsidRDefault="00783234" w:rsidP="009451A3">
      <w:pPr>
        <w:pStyle w:val="Listenabsatz"/>
        <w:numPr>
          <w:ilvl w:val="0"/>
          <w:numId w:val="15"/>
        </w:numPr>
        <w:spacing w:after="0" w:line="240" w:lineRule="auto"/>
        <w:ind w:left="1134" w:hanging="425"/>
        <w:contextualSpacing w:val="0"/>
        <w:rPr>
          <w:lang w:val="en-US"/>
        </w:rPr>
      </w:pPr>
      <w:r w:rsidRPr="00D025EC">
        <w:rPr>
          <w:lang w:val="en-US"/>
        </w:rPr>
        <w:t>Exercises</w:t>
      </w:r>
      <w:r w:rsidR="00B93100" w:rsidRPr="00D025EC">
        <w:rPr>
          <w:lang w:val="en-US"/>
        </w:rPr>
        <w:t>,</w:t>
      </w:r>
      <w:r w:rsidRPr="00D025EC">
        <w:rPr>
          <w:lang w:val="en-US"/>
        </w:rPr>
        <w:t xml:space="preserve"> which target intercultural knowledge in general</w:t>
      </w:r>
    </w:p>
    <w:p w:rsidR="00A10CCB" w:rsidRPr="00D025EC" w:rsidRDefault="00AF7EAB" w:rsidP="009451A3">
      <w:pPr>
        <w:pStyle w:val="Listenabsatz"/>
        <w:numPr>
          <w:ilvl w:val="0"/>
          <w:numId w:val="15"/>
        </w:numPr>
        <w:spacing w:after="0" w:line="240" w:lineRule="auto"/>
        <w:ind w:left="1134" w:hanging="425"/>
        <w:contextualSpacing w:val="0"/>
      </w:pPr>
      <w:r w:rsidRPr="00D025EC">
        <w:t>A</w:t>
      </w:r>
      <w:r w:rsidR="00A10CCB" w:rsidRPr="00D025EC">
        <w:t xml:space="preserve">dditional </w:t>
      </w:r>
      <w:proofErr w:type="spellStart"/>
      <w:r w:rsidR="00A10CCB" w:rsidRPr="00D025EC">
        <w:t>materials</w:t>
      </w:r>
      <w:proofErr w:type="spellEnd"/>
      <w:r w:rsidR="00A10CCB" w:rsidRPr="00D025EC">
        <w:t xml:space="preserve"> </w:t>
      </w:r>
      <w:proofErr w:type="spellStart"/>
      <w:r w:rsidR="00A10CCB" w:rsidRPr="00D025EC">
        <w:t>for</w:t>
      </w:r>
      <w:proofErr w:type="spellEnd"/>
      <w:r w:rsidR="00A10CCB" w:rsidRPr="00D025EC">
        <w:t xml:space="preserve"> </w:t>
      </w:r>
      <w:proofErr w:type="spellStart"/>
      <w:r w:rsidR="00A10CCB" w:rsidRPr="00D025EC">
        <w:t>teachers</w:t>
      </w:r>
      <w:proofErr w:type="spellEnd"/>
      <w:r w:rsidR="00A10CCB" w:rsidRPr="00D025EC">
        <w:t xml:space="preserve"> </w:t>
      </w:r>
    </w:p>
    <w:p w:rsidR="00DA43FF" w:rsidRPr="00D025EC" w:rsidRDefault="00783234" w:rsidP="000235C7">
      <w:pPr>
        <w:pStyle w:val="Listenabsatz"/>
        <w:numPr>
          <w:ilvl w:val="0"/>
          <w:numId w:val="5"/>
        </w:numPr>
        <w:spacing w:before="120" w:after="0"/>
        <w:contextualSpacing w:val="0"/>
        <w:rPr>
          <w:lang w:val="en-US"/>
        </w:rPr>
      </w:pPr>
      <w:r w:rsidRPr="00D025EC">
        <w:rPr>
          <w:lang w:val="en-US"/>
        </w:rPr>
        <w:t xml:space="preserve">Integration of </w:t>
      </w:r>
      <w:r w:rsidR="00AF7EAB" w:rsidRPr="00D025EC">
        <w:rPr>
          <w:lang w:val="en-US"/>
        </w:rPr>
        <w:t>teaching</w:t>
      </w:r>
      <w:r w:rsidRPr="00D025EC">
        <w:rPr>
          <w:lang w:val="en-US"/>
        </w:rPr>
        <w:t xml:space="preserve"> </w:t>
      </w:r>
      <w:r w:rsidR="00FD03A9">
        <w:rPr>
          <w:lang w:val="en-US"/>
        </w:rPr>
        <w:t xml:space="preserve">of </w:t>
      </w:r>
      <w:r w:rsidRPr="00D025EC">
        <w:rPr>
          <w:lang w:val="en-US"/>
        </w:rPr>
        <w:t>Ukrainian history/</w:t>
      </w:r>
      <w:r w:rsidR="00FD03A9">
        <w:rPr>
          <w:lang w:val="en-US"/>
        </w:rPr>
        <w:t xml:space="preserve"> </w:t>
      </w:r>
      <w:r w:rsidRPr="00D025EC">
        <w:rPr>
          <w:lang w:val="en-US"/>
        </w:rPr>
        <w:t>culture into curricula</w:t>
      </w:r>
      <w:r w:rsidR="00B93100" w:rsidRPr="00D025EC">
        <w:rPr>
          <w:lang w:val="en-US"/>
        </w:rPr>
        <w:t xml:space="preserve"> </w:t>
      </w:r>
      <w:r w:rsidR="00AF7EAB" w:rsidRPr="00D025EC">
        <w:rPr>
          <w:lang w:val="en-US"/>
        </w:rPr>
        <w:t>format</w:t>
      </w:r>
      <w:r w:rsidR="00FD03A9">
        <w:rPr>
          <w:lang w:val="en-US"/>
        </w:rPr>
        <w:t xml:space="preserve"> (as </w:t>
      </w:r>
      <w:r w:rsidRPr="00D025EC">
        <w:rPr>
          <w:lang w:val="en-US"/>
        </w:rPr>
        <w:t>separate courses</w:t>
      </w:r>
      <w:r w:rsidR="00FD03A9">
        <w:rPr>
          <w:lang w:val="en-US"/>
        </w:rPr>
        <w:t xml:space="preserve"> or an i</w:t>
      </w:r>
      <w:r w:rsidRPr="00D025EC">
        <w:rPr>
          <w:lang w:val="en-US"/>
        </w:rPr>
        <w:t>ntegral part of language courses</w:t>
      </w:r>
      <w:r w:rsidR="00FD03A9">
        <w:rPr>
          <w:lang w:val="en-US"/>
        </w:rPr>
        <w:t>):</w:t>
      </w:r>
    </w:p>
    <w:p w:rsidR="00783234" w:rsidRPr="00D025EC" w:rsidRDefault="00783234" w:rsidP="006F33A4">
      <w:pPr>
        <w:pStyle w:val="Listenabsatz"/>
        <w:numPr>
          <w:ilvl w:val="0"/>
          <w:numId w:val="16"/>
        </w:numPr>
        <w:spacing w:after="0" w:line="240" w:lineRule="auto"/>
        <w:ind w:left="1134" w:hanging="425"/>
        <w:contextualSpacing w:val="0"/>
        <w:rPr>
          <w:lang w:val="en-US"/>
        </w:rPr>
      </w:pPr>
      <w:r w:rsidRPr="00D025EC">
        <w:rPr>
          <w:lang w:val="en-US"/>
        </w:rPr>
        <w:t>Using of films</w:t>
      </w:r>
    </w:p>
    <w:p w:rsidR="00783234" w:rsidRPr="00D025EC" w:rsidRDefault="00783234" w:rsidP="006F33A4">
      <w:pPr>
        <w:pStyle w:val="Listenabsatz"/>
        <w:numPr>
          <w:ilvl w:val="0"/>
          <w:numId w:val="16"/>
        </w:numPr>
        <w:spacing w:after="0" w:line="240" w:lineRule="auto"/>
        <w:ind w:left="1134" w:hanging="425"/>
        <w:contextualSpacing w:val="0"/>
        <w:rPr>
          <w:lang w:val="en-US"/>
        </w:rPr>
      </w:pPr>
      <w:r w:rsidRPr="00D025EC">
        <w:rPr>
          <w:lang w:val="en-US"/>
        </w:rPr>
        <w:t xml:space="preserve">Inviting guest lecturers </w:t>
      </w:r>
      <w:r w:rsidR="00AF7EAB" w:rsidRPr="00D025EC">
        <w:rPr>
          <w:lang w:val="en-US"/>
        </w:rPr>
        <w:t>on different topics related to U</w:t>
      </w:r>
      <w:r w:rsidRPr="00D025EC">
        <w:rPr>
          <w:lang w:val="en-US"/>
        </w:rPr>
        <w:t>kraine</w:t>
      </w:r>
    </w:p>
    <w:p w:rsidR="00783234" w:rsidRPr="00D025EC" w:rsidRDefault="00FD03A9" w:rsidP="006F33A4">
      <w:pPr>
        <w:pStyle w:val="Listenabsatz"/>
        <w:numPr>
          <w:ilvl w:val="0"/>
          <w:numId w:val="16"/>
        </w:numPr>
        <w:spacing w:after="0" w:line="240" w:lineRule="auto"/>
        <w:ind w:left="1134" w:hanging="425"/>
        <w:contextualSpacing w:val="0"/>
        <w:rPr>
          <w:lang w:val="en-US"/>
        </w:rPr>
      </w:pPr>
      <w:r>
        <w:rPr>
          <w:lang w:val="en-US"/>
        </w:rPr>
        <w:t xml:space="preserve">Developing strategies on addressing difficult issues (e.g. </w:t>
      </w:r>
      <w:r w:rsidR="00783234" w:rsidRPr="00D025EC">
        <w:rPr>
          <w:lang w:val="en-US"/>
        </w:rPr>
        <w:t>current war in Ukraine</w:t>
      </w:r>
      <w:r>
        <w:rPr>
          <w:lang w:val="en-US"/>
        </w:rPr>
        <w:t>)</w:t>
      </w:r>
    </w:p>
    <w:p w:rsidR="00783234" w:rsidRPr="00D025EC" w:rsidRDefault="00783234" w:rsidP="006F33A4">
      <w:pPr>
        <w:pStyle w:val="Listenabsatz"/>
        <w:numPr>
          <w:ilvl w:val="0"/>
          <w:numId w:val="16"/>
        </w:numPr>
        <w:spacing w:after="0" w:line="240" w:lineRule="auto"/>
        <w:ind w:left="1134" w:hanging="425"/>
        <w:contextualSpacing w:val="0"/>
        <w:rPr>
          <w:lang w:val="en-US"/>
        </w:rPr>
      </w:pPr>
      <w:r w:rsidRPr="00D025EC">
        <w:rPr>
          <w:lang w:val="en-US"/>
        </w:rPr>
        <w:t>Integration of daily news into lessons</w:t>
      </w:r>
    </w:p>
    <w:p w:rsidR="00783234" w:rsidRPr="00D025EC" w:rsidRDefault="00783234" w:rsidP="006F33A4">
      <w:pPr>
        <w:pStyle w:val="Listenabsatz"/>
        <w:numPr>
          <w:ilvl w:val="0"/>
          <w:numId w:val="16"/>
        </w:numPr>
        <w:spacing w:after="0" w:line="240" w:lineRule="auto"/>
        <w:ind w:left="1134" w:hanging="425"/>
        <w:contextualSpacing w:val="0"/>
        <w:rPr>
          <w:b/>
          <w:i/>
          <w:lang w:val="en-US"/>
        </w:rPr>
      </w:pPr>
      <w:r w:rsidRPr="00D025EC">
        <w:rPr>
          <w:lang w:val="en-US"/>
        </w:rPr>
        <w:t xml:space="preserve">Integration of history of German settlers in Ukraine </w:t>
      </w:r>
    </w:p>
    <w:p w:rsidR="00C62912" w:rsidRPr="00D025EC" w:rsidRDefault="00C62912" w:rsidP="00881F98">
      <w:pPr>
        <w:spacing w:after="0"/>
        <w:rPr>
          <w:lang w:val="en-US"/>
        </w:rPr>
      </w:pPr>
    </w:p>
    <w:sectPr w:rsidR="00C62912" w:rsidRPr="00D025EC" w:rsidSect="009451A3">
      <w:headerReference w:type="default" r:id="rId20"/>
      <w:pgSz w:w="11906" w:h="16838"/>
      <w:pgMar w:top="1417" w:right="1133"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0AE3" w:rsidRDefault="00660AE3" w:rsidP="00C43C7C">
      <w:pPr>
        <w:spacing w:after="0" w:line="240" w:lineRule="auto"/>
      </w:pPr>
      <w:r>
        <w:separator/>
      </w:r>
    </w:p>
  </w:endnote>
  <w:endnote w:type="continuationSeparator" w:id="0">
    <w:p w:rsidR="00660AE3" w:rsidRDefault="00660AE3" w:rsidP="00C43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0AE3" w:rsidRDefault="00660AE3" w:rsidP="00C43C7C">
      <w:pPr>
        <w:spacing w:after="0" w:line="240" w:lineRule="auto"/>
      </w:pPr>
      <w:r>
        <w:separator/>
      </w:r>
    </w:p>
  </w:footnote>
  <w:footnote w:type="continuationSeparator" w:id="0">
    <w:p w:rsidR="00660AE3" w:rsidRDefault="00660AE3" w:rsidP="00C43C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rPr>
      <w:id w:val="1377121151"/>
      <w:docPartObj>
        <w:docPartGallery w:val="Page Numbers (Top of Page)"/>
        <w:docPartUnique/>
      </w:docPartObj>
    </w:sdtPr>
    <w:sdtEndPr>
      <w:rPr>
        <w:i w:val="0"/>
      </w:rPr>
    </w:sdtEndPr>
    <w:sdtContent>
      <w:p w:rsidR="00060D6B" w:rsidRPr="009451A3" w:rsidRDefault="00060D6B" w:rsidP="000D3C74">
        <w:pPr>
          <w:pStyle w:val="Kopfzeile"/>
          <w:rPr>
            <w:i/>
            <w:lang w:val="en-GB"/>
          </w:rPr>
        </w:pPr>
        <w:r w:rsidRPr="009451A3">
          <w:rPr>
            <w:i/>
            <w:lang w:val="en-GB"/>
          </w:rPr>
          <w:t xml:space="preserve">Summarized by </w:t>
        </w:r>
        <w:proofErr w:type="spellStart"/>
        <w:r w:rsidRPr="009451A3">
          <w:rPr>
            <w:i/>
            <w:lang w:val="en-GB"/>
          </w:rPr>
          <w:t>Prof.</w:t>
        </w:r>
        <w:proofErr w:type="spellEnd"/>
        <w:r w:rsidRPr="009451A3">
          <w:rPr>
            <w:i/>
            <w:lang w:val="en-GB"/>
          </w:rPr>
          <w:t xml:space="preserve"> Bernhard </w:t>
        </w:r>
        <w:proofErr w:type="spellStart"/>
        <w:r w:rsidRPr="009451A3">
          <w:rPr>
            <w:i/>
            <w:lang w:val="en-GB"/>
          </w:rPr>
          <w:t>Brehmer</w:t>
        </w:r>
        <w:proofErr w:type="spellEnd"/>
        <w:r w:rsidRPr="009451A3">
          <w:rPr>
            <w:i/>
            <w:lang w:val="en-GB"/>
          </w:rPr>
          <w:t xml:space="preserve">, </w:t>
        </w:r>
        <w:proofErr w:type="spellStart"/>
        <w:r w:rsidRPr="009451A3">
          <w:rPr>
            <w:i/>
            <w:lang w:val="en-GB"/>
          </w:rPr>
          <w:t>Greifwald</w:t>
        </w:r>
        <w:proofErr w:type="spellEnd"/>
        <w:r w:rsidRPr="009451A3">
          <w:rPr>
            <w:i/>
            <w:lang w:val="en-GB"/>
          </w:rPr>
          <w:t xml:space="preserve"> Universität</w:t>
        </w:r>
      </w:p>
      <w:p w:rsidR="00060D6B" w:rsidRDefault="00060D6B" w:rsidP="000D3C74">
        <w:pPr>
          <w:pStyle w:val="Kopfzeile"/>
          <w:rPr>
            <w:i/>
            <w:lang w:val="en-GB"/>
          </w:rPr>
        </w:pPr>
        <w:r w:rsidRPr="00C80100">
          <w:rPr>
            <w:i/>
            <w:lang w:val="en-GB"/>
          </w:rPr>
          <w:t xml:space="preserve">and Nataliya </w:t>
        </w:r>
        <w:proofErr w:type="spellStart"/>
        <w:r w:rsidRPr="00C80100">
          <w:rPr>
            <w:i/>
            <w:lang w:val="en-GB"/>
          </w:rPr>
          <w:t>Butych</w:t>
        </w:r>
        <w:proofErr w:type="spellEnd"/>
        <w:r w:rsidRPr="00C80100">
          <w:rPr>
            <w:i/>
            <w:lang w:val="en-GB"/>
          </w:rPr>
          <w:t xml:space="preserve">, German-Ukrainian Academic Society </w:t>
        </w:r>
        <w:proofErr w:type="spellStart"/>
        <w:r w:rsidRPr="00C80100">
          <w:rPr>
            <w:i/>
            <w:lang w:val="en-GB"/>
          </w:rPr>
          <w:t>e.V</w:t>
        </w:r>
        <w:proofErr w:type="spellEnd"/>
        <w:r w:rsidRPr="00C80100">
          <w:rPr>
            <w:i/>
            <w:lang w:val="en-GB"/>
          </w:rPr>
          <w:t>.</w:t>
        </w:r>
      </w:p>
      <w:p w:rsidR="00060D6B" w:rsidRPr="000D3C74" w:rsidRDefault="00060D6B" w:rsidP="000D3C74">
        <w:pPr>
          <w:pStyle w:val="Kopfzeile"/>
          <w:rPr>
            <w:lang w:val="en-US"/>
          </w:rPr>
        </w:pPr>
        <w:r w:rsidRPr="00C80100">
          <w:rPr>
            <w:lang w:val="en-GB"/>
          </w:rPr>
          <w:tab/>
        </w:r>
        <w:r>
          <w:rPr>
            <w:lang w:val="en-GB"/>
          </w:rPr>
          <w:tab/>
        </w:r>
        <w:r>
          <w:fldChar w:fldCharType="begin"/>
        </w:r>
        <w:r w:rsidRPr="00C80100">
          <w:rPr>
            <w:lang w:val="en-GB"/>
          </w:rPr>
          <w:instrText>PAGE   \* MERGEFORMAT</w:instrText>
        </w:r>
        <w:r>
          <w:fldChar w:fldCharType="separate"/>
        </w:r>
        <w:r w:rsidR="000B4B8A" w:rsidRPr="000B4B8A">
          <w:rPr>
            <w:noProof/>
            <w:lang w:val="en-US"/>
          </w:rPr>
          <w:t>5</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96DF4"/>
    <w:multiLevelType w:val="hybridMultilevel"/>
    <w:tmpl w:val="E80A72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480589"/>
    <w:multiLevelType w:val="hybridMultilevel"/>
    <w:tmpl w:val="155A8F4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7B6015"/>
    <w:multiLevelType w:val="hybridMultilevel"/>
    <w:tmpl w:val="8D4889D0"/>
    <w:lvl w:ilvl="0" w:tplc="0407000B">
      <w:start w:val="1"/>
      <w:numFmt w:val="bullet"/>
      <w:lvlText w:val=""/>
      <w:lvlJc w:val="left"/>
      <w:pPr>
        <w:ind w:left="2136" w:hanging="360"/>
      </w:pPr>
      <w:rPr>
        <w:rFonts w:ascii="Wingdings" w:hAnsi="Wingdings"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3" w15:restartNumberingAfterBreak="0">
    <w:nsid w:val="1F8D29CD"/>
    <w:multiLevelType w:val="hybridMultilevel"/>
    <w:tmpl w:val="71203E0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E242DC4"/>
    <w:multiLevelType w:val="hybridMultilevel"/>
    <w:tmpl w:val="019C24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17203F9"/>
    <w:multiLevelType w:val="hybridMultilevel"/>
    <w:tmpl w:val="4ED6D0BE"/>
    <w:lvl w:ilvl="0" w:tplc="0407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FF1FC8"/>
    <w:multiLevelType w:val="hybridMultilevel"/>
    <w:tmpl w:val="F40CFE5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310463A"/>
    <w:multiLevelType w:val="hybridMultilevel"/>
    <w:tmpl w:val="A274CB5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7923C7C"/>
    <w:multiLevelType w:val="hybridMultilevel"/>
    <w:tmpl w:val="B386C3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B517DBD"/>
    <w:multiLevelType w:val="hybridMultilevel"/>
    <w:tmpl w:val="1E12F76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1A5367B"/>
    <w:multiLevelType w:val="hybridMultilevel"/>
    <w:tmpl w:val="ACD0167E"/>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11" w15:restartNumberingAfterBreak="0">
    <w:nsid w:val="62176AE1"/>
    <w:multiLevelType w:val="hybridMultilevel"/>
    <w:tmpl w:val="12886EF8"/>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12" w15:restartNumberingAfterBreak="0">
    <w:nsid w:val="65484F50"/>
    <w:multiLevelType w:val="hybridMultilevel"/>
    <w:tmpl w:val="DDB4C96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83B5EB5"/>
    <w:multiLevelType w:val="hybridMultilevel"/>
    <w:tmpl w:val="08226FBE"/>
    <w:lvl w:ilvl="0" w:tplc="0407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311B6A"/>
    <w:multiLevelType w:val="hybridMultilevel"/>
    <w:tmpl w:val="D40A38DA"/>
    <w:lvl w:ilvl="0" w:tplc="0407000B">
      <w:start w:val="1"/>
      <w:numFmt w:val="bullet"/>
      <w:lvlText w:val=""/>
      <w:lvlJc w:val="left"/>
      <w:pPr>
        <w:ind w:left="2136" w:hanging="360"/>
      </w:pPr>
      <w:rPr>
        <w:rFonts w:ascii="Wingdings" w:hAnsi="Wingdings"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15" w15:restartNumberingAfterBreak="0">
    <w:nsid w:val="77695011"/>
    <w:multiLevelType w:val="hybridMultilevel"/>
    <w:tmpl w:val="DBBC63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8"/>
  </w:num>
  <w:num w:numId="4">
    <w:abstractNumId w:val="4"/>
  </w:num>
  <w:num w:numId="5">
    <w:abstractNumId w:val="3"/>
  </w:num>
  <w:num w:numId="6">
    <w:abstractNumId w:val="2"/>
  </w:num>
  <w:num w:numId="7">
    <w:abstractNumId w:val="14"/>
  </w:num>
  <w:num w:numId="8">
    <w:abstractNumId w:val="5"/>
  </w:num>
  <w:num w:numId="9">
    <w:abstractNumId w:val="13"/>
  </w:num>
  <w:num w:numId="10">
    <w:abstractNumId w:val="12"/>
  </w:num>
  <w:num w:numId="11">
    <w:abstractNumId w:val="6"/>
  </w:num>
  <w:num w:numId="12">
    <w:abstractNumId w:val="9"/>
  </w:num>
  <w:num w:numId="13">
    <w:abstractNumId w:val="1"/>
  </w:num>
  <w:num w:numId="14">
    <w:abstractNumId w:val="7"/>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6F0"/>
    <w:rsid w:val="000235C7"/>
    <w:rsid w:val="00060D6B"/>
    <w:rsid w:val="000B4B8A"/>
    <w:rsid w:val="000D3C74"/>
    <w:rsid w:val="000F2D38"/>
    <w:rsid w:val="001A74C0"/>
    <w:rsid w:val="00202CA2"/>
    <w:rsid w:val="002A7262"/>
    <w:rsid w:val="003770F3"/>
    <w:rsid w:val="00413005"/>
    <w:rsid w:val="004B2408"/>
    <w:rsid w:val="004F66F2"/>
    <w:rsid w:val="005A3067"/>
    <w:rsid w:val="005D6713"/>
    <w:rsid w:val="0061019E"/>
    <w:rsid w:val="006246F0"/>
    <w:rsid w:val="00630B98"/>
    <w:rsid w:val="00660AE3"/>
    <w:rsid w:val="0067288B"/>
    <w:rsid w:val="006F33A4"/>
    <w:rsid w:val="00783234"/>
    <w:rsid w:val="007A7617"/>
    <w:rsid w:val="007E36E7"/>
    <w:rsid w:val="00822A31"/>
    <w:rsid w:val="00834648"/>
    <w:rsid w:val="00864552"/>
    <w:rsid w:val="00881F98"/>
    <w:rsid w:val="008B054E"/>
    <w:rsid w:val="008C4F87"/>
    <w:rsid w:val="0091338D"/>
    <w:rsid w:val="009451A3"/>
    <w:rsid w:val="00966C89"/>
    <w:rsid w:val="00987ADF"/>
    <w:rsid w:val="009B04B0"/>
    <w:rsid w:val="009C5008"/>
    <w:rsid w:val="009D2CF3"/>
    <w:rsid w:val="009E7965"/>
    <w:rsid w:val="00A10CCB"/>
    <w:rsid w:val="00A3167A"/>
    <w:rsid w:val="00AC2CD9"/>
    <w:rsid w:val="00AF7EAB"/>
    <w:rsid w:val="00B93100"/>
    <w:rsid w:val="00BE76ED"/>
    <w:rsid w:val="00C43C7C"/>
    <w:rsid w:val="00C62912"/>
    <w:rsid w:val="00C62D00"/>
    <w:rsid w:val="00C80100"/>
    <w:rsid w:val="00CA5D10"/>
    <w:rsid w:val="00D025EC"/>
    <w:rsid w:val="00DA43FF"/>
    <w:rsid w:val="00DA5400"/>
    <w:rsid w:val="00DB753C"/>
    <w:rsid w:val="00DF52E3"/>
    <w:rsid w:val="00E01BCC"/>
    <w:rsid w:val="00E33858"/>
    <w:rsid w:val="00E520D7"/>
    <w:rsid w:val="00E63193"/>
    <w:rsid w:val="00E6454E"/>
    <w:rsid w:val="00F042EC"/>
    <w:rsid w:val="00F1628F"/>
    <w:rsid w:val="00FD03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AD3A9"/>
  <w15:docId w15:val="{0B759FBF-AD5A-4B59-AED0-7BF9BF53C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01BCC"/>
    <w:rPr>
      <w:color w:val="0563C1" w:themeColor="hyperlink"/>
      <w:u w:val="single"/>
    </w:rPr>
  </w:style>
  <w:style w:type="paragraph" w:styleId="Listenabsatz">
    <w:name w:val="List Paragraph"/>
    <w:basedOn w:val="Standard"/>
    <w:uiPriority w:val="34"/>
    <w:qFormat/>
    <w:rsid w:val="00630B98"/>
    <w:pPr>
      <w:ind w:left="720"/>
      <w:contextualSpacing/>
    </w:pPr>
  </w:style>
  <w:style w:type="paragraph" w:styleId="Kopfzeile">
    <w:name w:val="header"/>
    <w:basedOn w:val="Standard"/>
    <w:link w:val="KopfzeileZchn"/>
    <w:uiPriority w:val="99"/>
    <w:unhideWhenUsed/>
    <w:rsid w:val="00C43C7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3C7C"/>
  </w:style>
  <w:style w:type="paragraph" w:styleId="Fuzeile">
    <w:name w:val="footer"/>
    <w:basedOn w:val="Standard"/>
    <w:link w:val="FuzeileZchn"/>
    <w:uiPriority w:val="99"/>
    <w:unhideWhenUsed/>
    <w:rsid w:val="00C43C7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3C7C"/>
  </w:style>
  <w:style w:type="character" w:customStyle="1" w:styleId="st">
    <w:name w:val="st"/>
    <w:basedOn w:val="Absatz-Standardschriftart"/>
    <w:rsid w:val="00C80100"/>
  </w:style>
  <w:style w:type="character" w:styleId="Hervorhebung">
    <w:name w:val="Emphasis"/>
    <w:basedOn w:val="Absatz-Standardschriftart"/>
    <w:uiPriority w:val="20"/>
    <w:qFormat/>
    <w:rsid w:val="00C80100"/>
    <w:rPr>
      <w:i/>
      <w:iCs/>
    </w:rPr>
  </w:style>
  <w:style w:type="paragraph" w:styleId="Titel">
    <w:name w:val="Title"/>
    <w:basedOn w:val="Standard"/>
    <w:next w:val="Standard"/>
    <w:link w:val="TitelZchn"/>
    <w:uiPriority w:val="10"/>
    <w:qFormat/>
    <w:rsid w:val="009451A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451A3"/>
    <w:rPr>
      <w:rFonts w:asciiTheme="majorHAnsi" w:eastAsiaTheme="majorEastAsia" w:hAnsiTheme="majorHAnsi" w:cstheme="majorBidi"/>
      <w:spacing w:val="-10"/>
      <w:kern w:val="28"/>
      <w:sz w:val="56"/>
      <w:szCs w:val="56"/>
    </w:rPr>
  </w:style>
  <w:style w:type="table" w:styleId="Tabellenraster">
    <w:name w:val="Table Grid"/>
    <w:basedOn w:val="NormaleTabelle"/>
    <w:uiPriority w:val="39"/>
    <w:unhideWhenUsed/>
    <w:rsid w:val="00AC2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0F2D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nterslo.si/en" TargetMode="External"/><Relationship Id="rId13" Type="http://schemas.openxmlformats.org/officeDocument/2006/relationships/hyperlink" Target="http://www.britishukrainiansociety.org/" TargetMode="External"/><Relationship Id="rId18" Type="http://schemas.openxmlformats.org/officeDocument/2006/relationships/hyperlink" Target="https://www.bundeswettbewerb-fremdsprachen.d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ukrainet.eu" TargetMode="External"/><Relationship Id="rId17" Type="http://schemas.openxmlformats.org/officeDocument/2006/relationships/hyperlink" Target="http://ukrintschool.org.ua/about.html" TargetMode="External"/><Relationship Id="rId2" Type="http://schemas.openxmlformats.org/officeDocument/2006/relationships/styles" Target="styles.xml"/><Relationship Id="rId16" Type="http://schemas.openxmlformats.org/officeDocument/2006/relationships/hyperlink" Target="http://www.europaeischer-referenzrahmen.de/sprachniveau.php"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evchenko.org/" TargetMode="External"/><Relationship Id="rId5" Type="http://schemas.openxmlformats.org/officeDocument/2006/relationships/footnotes" Target="footnotes.xml"/><Relationship Id="rId15" Type="http://schemas.openxmlformats.org/officeDocument/2006/relationships/hyperlink" Target="https://www.deutsch-perfekt.com/" TargetMode="External"/><Relationship Id="rId10" Type="http://schemas.openxmlformats.org/officeDocument/2006/relationships/hyperlink" Target="http://www.institutfrancais.com/en" TargetMode="External"/><Relationship Id="rId19" Type="http://schemas.openxmlformats.org/officeDocument/2006/relationships/hyperlink" Target="http://www.petro-jacyk-foundation.org/university-programs/harvard-university.html" TargetMode="External"/><Relationship Id="rId4" Type="http://schemas.openxmlformats.org/officeDocument/2006/relationships/webSettings" Target="webSettings.xml"/><Relationship Id="rId9" Type="http://schemas.openxmlformats.org/officeDocument/2006/relationships/hyperlink" Target="https://www.daad.de/ausland/lehren/daadlektoren/de/" TargetMode="External"/><Relationship Id="rId14" Type="http://schemas.openxmlformats.org/officeDocument/2006/relationships/hyperlink" Target="https://www.pol-int.org/en" TargetMode="Externa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1980</Words>
  <Characters>12476</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LUH</Company>
  <LinksUpToDate>false</LinksUpToDate>
  <CharactersWithSpaces>14428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Bernhard Brehmer</dc:creator>
  <cp:lastModifiedBy>Oksana</cp:lastModifiedBy>
  <cp:revision>5</cp:revision>
  <cp:lastPrinted>2018-02-16T19:24:00Z</cp:lastPrinted>
  <dcterms:created xsi:type="dcterms:W3CDTF">2018-02-16T19:08:00Z</dcterms:created>
  <dcterms:modified xsi:type="dcterms:W3CDTF">2018-02-16T19:29:00Z</dcterms:modified>
</cp:coreProperties>
</file>